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6A" w:rsidRPr="006758ED" w:rsidRDefault="0063676A" w:rsidP="0063676A">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6758ED">
        <w:rPr>
          <w:rFonts w:ascii="TimesNewRomanPS-BoldMT" w:hAnsi="TimesNewRomanPS-BoldMT" w:cs="TimesNewRomanPS-BoldMT"/>
          <w:b/>
          <w:bCs/>
          <w:noProof/>
          <w:color w:val="000000"/>
          <w:sz w:val="24"/>
          <w:szCs w:val="24"/>
          <w:lang w:eastAsia="tr-TR"/>
        </w:rPr>
        <w:drawing>
          <wp:inline distT="0" distB="0" distL="0" distR="0">
            <wp:extent cx="2114550" cy="1628775"/>
            <wp:effectExtent l="0" t="0" r="0" b="9525"/>
            <wp:docPr id="1" name="Picture 1" descr="C:\Users\zghancerli\Downloads\9e2ad8d7-6884-4d9c-a44b-bde9dc630f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ghancerli\Downloads\9e2ad8d7-6884-4d9c-a44b-bde9dc630fc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1628775"/>
                    </a:xfrm>
                    <a:prstGeom prst="rect">
                      <a:avLst/>
                    </a:prstGeom>
                    <a:noFill/>
                    <a:ln>
                      <a:noFill/>
                    </a:ln>
                  </pic:spPr>
                </pic:pic>
              </a:graphicData>
            </a:graphic>
          </wp:inline>
        </w:drawing>
      </w:r>
    </w:p>
    <w:p w:rsidR="0063676A" w:rsidRPr="006758ED" w:rsidRDefault="0063676A" w:rsidP="0063676A">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63676A" w:rsidRPr="006758ED" w:rsidRDefault="0063676A" w:rsidP="0063676A">
      <w:pPr>
        <w:autoSpaceDE w:val="0"/>
        <w:autoSpaceDN w:val="0"/>
        <w:adjustRightInd w:val="0"/>
        <w:spacing w:after="0" w:line="240" w:lineRule="auto"/>
        <w:jc w:val="center"/>
        <w:rPr>
          <w:rFonts w:ascii="Georgia" w:hAnsi="Georgia" w:cs="TimesNewRomanPS-BoldMT"/>
          <w:b/>
          <w:bCs/>
          <w:color w:val="000000"/>
          <w:sz w:val="24"/>
          <w:szCs w:val="24"/>
        </w:rPr>
      </w:pPr>
      <w:r w:rsidRPr="006758ED">
        <w:rPr>
          <w:rFonts w:ascii="Georgia" w:hAnsi="Georgia" w:cs="TimesNewRomanPS-BoldMT"/>
          <w:b/>
          <w:bCs/>
          <w:color w:val="000000"/>
          <w:sz w:val="24"/>
          <w:szCs w:val="24"/>
        </w:rPr>
        <w:t xml:space="preserve">HIRVATİSTAN’DA SINIR GEÇİŞLERİNE İLİŞKİN </w:t>
      </w:r>
      <w:r w:rsidR="00910725">
        <w:rPr>
          <w:rFonts w:ascii="Georgia" w:hAnsi="Georgia" w:cs="TimesNewRomanPS-BoldMT"/>
          <w:b/>
          <w:bCs/>
          <w:color w:val="000000"/>
          <w:sz w:val="24"/>
          <w:szCs w:val="24"/>
        </w:rPr>
        <w:t xml:space="preserve">MEVCUT </w:t>
      </w:r>
      <w:r w:rsidRPr="006758ED">
        <w:rPr>
          <w:rFonts w:ascii="Georgia" w:hAnsi="Georgia" w:cs="TimesNewRomanPS-BoldMT"/>
          <w:b/>
          <w:bCs/>
          <w:color w:val="000000"/>
          <w:sz w:val="24"/>
          <w:szCs w:val="24"/>
        </w:rPr>
        <w:t xml:space="preserve">DÜZENLEME </w:t>
      </w:r>
    </w:p>
    <w:p w:rsidR="007866AA" w:rsidRPr="006758ED" w:rsidRDefault="007866AA" w:rsidP="0063676A">
      <w:pPr>
        <w:autoSpaceDE w:val="0"/>
        <w:autoSpaceDN w:val="0"/>
        <w:adjustRightInd w:val="0"/>
        <w:spacing w:after="0" w:line="240" w:lineRule="auto"/>
        <w:jc w:val="center"/>
        <w:rPr>
          <w:rFonts w:ascii="Georgia" w:hAnsi="Georgia" w:cs="TimesNewRomanPS-BoldMT"/>
          <w:b/>
          <w:bCs/>
          <w:color w:val="000000"/>
          <w:sz w:val="24"/>
          <w:szCs w:val="24"/>
        </w:rPr>
      </w:pPr>
    </w:p>
    <w:p w:rsidR="007866AA" w:rsidRPr="00910725" w:rsidRDefault="00910725" w:rsidP="007866AA">
      <w:pPr>
        <w:autoSpaceDE w:val="0"/>
        <w:autoSpaceDN w:val="0"/>
        <w:adjustRightInd w:val="0"/>
        <w:spacing w:after="0" w:line="240" w:lineRule="auto"/>
        <w:jc w:val="both"/>
        <w:rPr>
          <w:rFonts w:ascii="Georgia" w:hAnsi="Georgia" w:cs="TimesNewRomanPS-BoldMT"/>
          <w:bCs/>
          <w:color w:val="000000"/>
          <w:sz w:val="24"/>
          <w:szCs w:val="24"/>
        </w:rPr>
      </w:pPr>
      <w:r>
        <w:rPr>
          <w:rFonts w:ascii="Georgia" w:hAnsi="Georgia" w:cs="TimesNewRomanPS-BoldMT"/>
          <w:bCs/>
          <w:color w:val="000000"/>
          <w:sz w:val="24"/>
          <w:szCs w:val="24"/>
        </w:rPr>
        <w:t>S</w:t>
      </w:r>
      <w:r w:rsidR="007866AA" w:rsidRPr="006758ED">
        <w:rPr>
          <w:rFonts w:ascii="Georgia" w:hAnsi="Georgia" w:cs="TimesNewRomanPS-BoldMT"/>
          <w:bCs/>
          <w:color w:val="000000"/>
          <w:sz w:val="24"/>
          <w:szCs w:val="24"/>
        </w:rPr>
        <w:t xml:space="preserve">ınır geçişlerine ilişkin </w:t>
      </w:r>
      <w:r>
        <w:rPr>
          <w:rFonts w:ascii="Georgia" w:hAnsi="Georgia" w:cs="TimesNewRomanPS-BoldMT"/>
          <w:bCs/>
          <w:color w:val="000000"/>
          <w:sz w:val="24"/>
          <w:szCs w:val="24"/>
        </w:rPr>
        <w:t>güncel</w:t>
      </w:r>
      <w:r w:rsidR="007866AA" w:rsidRPr="006758ED">
        <w:rPr>
          <w:rFonts w:ascii="Georgia" w:hAnsi="Georgia" w:cs="TimesNewRomanPS-BoldMT"/>
          <w:bCs/>
          <w:color w:val="000000"/>
          <w:sz w:val="24"/>
          <w:szCs w:val="24"/>
        </w:rPr>
        <w:t xml:space="preserve"> düzenleme</w:t>
      </w:r>
      <w:r>
        <w:rPr>
          <w:rFonts w:ascii="Georgia" w:hAnsi="Georgia" w:cs="TimesNewRomanPS-BoldMT"/>
          <w:bCs/>
          <w:color w:val="000000"/>
          <w:sz w:val="24"/>
          <w:szCs w:val="24"/>
        </w:rPr>
        <w:t>lere</w:t>
      </w:r>
      <w:r w:rsidR="007866AA" w:rsidRPr="006758ED">
        <w:rPr>
          <w:rFonts w:ascii="Georgia" w:hAnsi="Georgia" w:cs="TimesNewRomanPSMT"/>
          <w:color w:val="000000"/>
          <w:sz w:val="24"/>
          <w:szCs w:val="24"/>
        </w:rPr>
        <w:t xml:space="preserve"> Hırvatistan İçişleri Bakanlığı’nın </w:t>
      </w:r>
      <w:r>
        <w:rPr>
          <w:rFonts w:ascii="Georgia" w:hAnsi="Georgia" w:cs="TimesNewRomanPSMT"/>
          <w:color w:val="000000"/>
          <w:sz w:val="24"/>
          <w:szCs w:val="24"/>
        </w:rPr>
        <w:t xml:space="preserve">aşağıda kayıtlı </w:t>
      </w:r>
      <w:r w:rsidR="007866AA" w:rsidRPr="006758ED">
        <w:rPr>
          <w:rFonts w:ascii="Georgia" w:hAnsi="Georgia" w:cs="TimesNewRomanPSMT"/>
          <w:color w:val="000000"/>
          <w:sz w:val="24"/>
          <w:szCs w:val="24"/>
        </w:rPr>
        <w:t>sayfasında</w:t>
      </w:r>
      <w:r>
        <w:rPr>
          <w:rFonts w:ascii="Georgia" w:hAnsi="Georgia" w:cs="TimesNewRomanPSMT"/>
          <w:color w:val="000000"/>
          <w:sz w:val="24"/>
          <w:szCs w:val="24"/>
        </w:rPr>
        <w:t>n</w:t>
      </w:r>
      <w:r w:rsidR="007866AA" w:rsidRPr="006758ED">
        <w:rPr>
          <w:rFonts w:ascii="Georgia" w:hAnsi="Georgia" w:cs="TimesNewRomanPSMT"/>
          <w:color w:val="000000"/>
          <w:sz w:val="24"/>
          <w:szCs w:val="24"/>
        </w:rPr>
        <w:t xml:space="preserve"> İngilizce, Almanca ve Hırvatça olarak </w:t>
      </w:r>
      <w:r>
        <w:rPr>
          <w:rFonts w:ascii="Georgia" w:hAnsi="Georgia" w:cs="TimesNewRomanPSMT"/>
          <w:color w:val="000000"/>
          <w:sz w:val="24"/>
          <w:szCs w:val="24"/>
        </w:rPr>
        <w:t>ulaşılabilmektedir</w:t>
      </w:r>
      <w:r w:rsidR="007866AA" w:rsidRPr="006758ED">
        <w:rPr>
          <w:rFonts w:ascii="Georgia" w:hAnsi="Georgia" w:cs="TimesNewRomanPSMT"/>
          <w:color w:val="000000"/>
          <w:sz w:val="24"/>
          <w:szCs w:val="24"/>
        </w:rPr>
        <w:t xml:space="preserve">: </w:t>
      </w:r>
      <w:hyperlink r:id="rId5" w:history="1">
        <w:r w:rsidR="007866AA" w:rsidRPr="006758ED">
          <w:rPr>
            <w:rStyle w:val="Hyperlink"/>
            <w:rFonts w:ascii="Georgia" w:hAnsi="Georgia" w:cs="TimesNewRomanPSMT"/>
            <w:sz w:val="24"/>
            <w:szCs w:val="24"/>
          </w:rPr>
          <w:t>https://mup.gov.hr/uzg-covid/286210</w:t>
        </w:r>
      </w:hyperlink>
      <w:r w:rsidR="007866AA" w:rsidRPr="006758ED">
        <w:rPr>
          <w:rFonts w:ascii="Georgia" w:hAnsi="Georgia" w:cs="TimesNewRomanPSMT"/>
          <w:color w:val="000000"/>
          <w:sz w:val="24"/>
          <w:szCs w:val="24"/>
        </w:rPr>
        <w:t xml:space="preserve"> </w:t>
      </w:r>
    </w:p>
    <w:p w:rsidR="007866AA" w:rsidRPr="006758ED" w:rsidRDefault="007866AA" w:rsidP="007866AA">
      <w:pPr>
        <w:autoSpaceDE w:val="0"/>
        <w:autoSpaceDN w:val="0"/>
        <w:adjustRightInd w:val="0"/>
        <w:spacing w:after="0" w:line="240" w:lineRule="auto"/>
        <w:jc w:val="both"/>
        <w:rPr>
          <w:rFonts w:ascii="Georgia" w:hAnsi="Georgia" w:cs="TimesNewRomanPSMT"/>
          <w:color w:val="000000"/>
          <w:sz w:val="24"/>
          <w:szCs w:val="24"/>
        </w:rPr>
      </w:pPr>
    </w:p>
    <w:p w:rsidR="007866AA" w:rsidRDefault="00910725" w:rsidP="007866AA">
      <w:pPr>
        <w:autoSpaceDE w:val="0"/>
        <w:autoSpaceDN w:val="0"/>
        <w:adjustRightInd w:val="0"/>
        <w:spacing w:after="0" w:line="240" w:lineRule="auto"/>
        <w:jc w:val="both"/>
        <w:rPr>
          <w:rFonts w:ascii="Georgia" w:hAnsi="Georgia" w:cs="TimesNewRomanPSMT"/>
          <w:color w:val="000000"/>
          <w:sz w:val="24"/>
          <w:szCs w:val="24"/>
        </w:rPr>
      </w:pPr>
      <w:proofErr w:type="spellStart"/>
      <w:r>
        <w:rPr>
          <w:rFonts w:ascii="Georgia" w:hAnsi="Georgia" w:cs="TimesNewRomanPSMT"/>
          <w:color w:val="000000"/>
          <w:sz w:val="24"/>
          <w:szCs w:val="24"/>
        </w:rPr>
        <w:t>Sözkonusu</w:t>
      </w:r>
      <w:proofErr w:type="spellEnd"/>
      <w:r>
        <w:rPr>
          <w:rFonts w:ascii="Georgia" w:hAnsi="Georgia" w:cs="TimesNewRomanPSMT"/>
          <w:color w:val="000000"/>
          <w:sz w:val="24"/>
          <w:szCs w:val="24"/>
        </w:rPr>
        <w:t xml:space="preserve"> düzenlemel</w:t>
      </w:r>
      <w:r w:rsidR="00775503" w:rsidRPr="006758ED">
        <w:rPr>
          <w:rFonts w:ascii="Georgia" w:hAnsi="Georgia" w:cs="TimesNewRomanPSMT"/>
          <w:color w:val="000000"/>
          <w:sz w:val="24"/>
          <w:szCs w:val="24"/>
        </w:rPr>
        <w:t>e</w:t>
      </w:r>
      <w:r>
        <w:rPr>
          <w:rFonts w:ascii="Georgia" w:hAnsi="Georgia" w:cs="TimesNewRomanPSMT"/>
          <w:color w:val="000000"/>
          <w:sz w:val="24"/>
          <w:szCs w:val="24"/>
        </w:rPr>
        <w:t>re</w:t>
      </w:r>
      <w:r w:rsidR="00775503" w:rsidRPr="006758ED">
        <w:rPr>
          <w:rFonts w:ascii="Georgia" w:hAnsi="Georgia" w:cs="TimesNewRomanPSMT"/>
          <w:color w:val="000000"/>
          <w:sz w:val="24"/>
          <w:szCs w:val="24"/>
        </w:rPr>
        <w:t xml:space="preserve"> ilişkin esaslar,</w:t>
      </w:r>
      <w:r w:rsidR="0065343B" w:rsidRPr="006758ED">
        <w:rPr>
          <w:rFonts w:ascii="Georgia" w:hAnsi="Georgia" w:cs="TimesNewRomanPSMT"/>
          <w:color w:val="000000"/>
          <w:sz w:val="24"/>
          <w:szCs w:val="24"/>
        </w:rPr>
        <w:t xml:space="preserve"> v</w:t>
      </w:r>
      <w:r w:rsidR="007866AA" w:rsidRPr="006758ED">
        <w:rPr>
          <w:rFonts w:ascii="Georgia" w:hAnsi="Georgia" w:cs="TimesNewRomanPSMT"/>
          <w:color w:val="000000"/>
          <w:sz w:val="24"/>
          <w:szCs w:val="24"/>
        </w:rPr>
        <w:t xml:space="preserve">atandaşlarımızı ilgilendiren önemli </w:t>
      </w:r>
      <w:r w:rsidR="00775503" w:rsidRPr="006758ED">
        <w:rPr>
          <w:rFonts w:ascii="Georgia" w:hAnsi="Georgia" w:cs="TimesNewRomanPSMT"/>
          <w:color w:val="000000"/>
          <w:sz w:val="24"/>
          <w:szCs w:val="24"/>
        </w:rPr>
        <w:t xml:space="preserve">boyutları bakımından </w:t>
      </w:r>
      <w:r w:rsidR="007866AA" w:rsidRPr="006758ED">
        <w:rPr>
          <w:rFonts w:ascii="Georgia" w:hAnsi="Georgia" w:cs="TimesNewRomanPSMT"/>
          <w:color w:val="000000"/>
          <w:sz w:val="24"/>
          <w:szCs w:val="24"/>
        </w:rPr>
        <w:t>aşağıda sunulmaktadır:</w:t>
      </w:r>
    </w:p>
    <w:p w:rsidR="005E6342" w:rsidRDefault="005E6342" w:rsidP="007866AA">
      <w:pPr>
        <w:autoSpaceDE w:val="0"/>
        <w:autoSpaceDN w:val="0"/>
        <w:adjustRightInd w:val="0"/>
        <w:spacing w:after="0" w:line="240" w:lineRule="auto"/>
        <w:jc w:val="both"/>
        <w:rPr>
          <w:rFonts w:ascii="Georgia" w:hAnsi="Georgia" w:cs="TimesNewRomanPSMT"/>
          <w:color w:val="000000"/>
          <w:sz w:val="24"/>
          <w:szCs w:val="24"/>
        </w:rPr>
      </w:pPr>
    </w:p>
    <w:p w:rsidR="005E6342" w:rsidRPr="006758ED" w:rsidRDefault="005E6342" w:rsidP="005E6342">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b/>
          <w:color w:val="000000"/>
          <w:sz w:val="24"/>
          <w:szCs w:val="24"/>
        </w:rPr>
        <w:t>A</w:t>
      </w:r>
      <w:r w:rsidRPr="006758ED">
        <w:rPr>
          <w:rFonts w:ascii="Georgia" w:hAnsi="Georgia" w:cs="TimesNewRomanPSMT"/>
          <w:b/>
          <w:color w:val="000000"/>
          <w:sz w:val="24"/>
          <w:szCs w:val="24"/>
        </w:rPr>
        <w:t>)</w:t>
      </w:r>
      <w:r w:rsidRPr="006758ED">
        <w:rPr>
          <w:rFonts w:ascii="Georgia" w:hAnsi="Georgia" w:cs="TimesNewRomanPSMT"/>
          <w:color w:val="000000"/>
          <w:sz w:val="24"/>
          <w:szCs w:val="24"/>
        </w:rPr>
        <w:t xml:space="preserve"> </w:t>
      </w:r>
      <w:r w:rsidRPr="006758ED">
        <w:rPr>
          <w:rFonts w:ascii="Georgia" w:hAnsi="Georgia" w:cs="TimesNewRomanPSMT"/>
          <w:b/>
          <w:color w:val="000000"/>
          <w:sz w:val="24"/>
          <w:szCs w:val="24"/>
        </w:rPr>
        <w:t>Transit geçişlerde</w:t>
      </w:r>
      <w:r w:rsidRPr="006758ED">
        <w:rPr>
          <w:rFonts w:ascii="Georgia" w:hAnsi="Georgia" w:cs="TimesNewRomanPSMT"/>
          <w:color w:val="000000"/>
          <w:sz w:val="24"/>
          <w:szCs w:val="24"/>
        </w:rPr>
        <w:t xml:space="preserve"> (ulaştırma sektörü çalışanları da </w:t>
      </w:r>
      <w:proofErr w:type="gramStart"/>
      <w:r w:rsidRPr="006758ED">
        <w:rPr>
          <w:rFonts w:ascii="Georgia" w:hAnsi="Georgia" w:cs="TimesNewRomanPSMT"/>
          <w:color w:val="000000"/>
          <w:sz w:val="24"/>
          <w:szCs w:val="24"/>
        </w:rPr>
        <w:t>dahil</w:t>
      </w:r>
      <w:proofErr w:type="gramEnd"/>
      <w:r w:rsidRPr="006758ED">
        <w:rPr>
          <w:rFonts w:ascii="Georgia" w:hAnsi="Georgia" w:cs="TimesNewRomanPSMT"/>
          <w:color w:val="000000"/>
          <w:sz w:val="24"/>
          <w:szCs w:val="24"/>
        </w:rPr>
        <w:t xml:space="preserve">) test/sertifika istenmemekte olup, bu geçişler en geç 12 saat içinde tamamlanmalıdır. Aksi durumlarda, ev karantinası veya 1.100 Avro civarında idari para cezası </w:t>
      </w:r>
      <w:proofErr w:type="spellStart"/>
      <w:r w:rsidRPr="006758ED">
        <w:rPr>
          <w:rFonts w:ascii="Georgia" w:hAnsi="Georgia" w:cs="TimesNewRomanPSMT"/>
          <w:color w:val="000000"/>
          <w:sz w:val="24"/>
          <w:szCs w:val="24"/>
        </w:rPr>
        <w:t>sözkonusudur</w:t>
      </w:r>
      <w:proofErr w:type="spellEnd"/>
      <w:r w:rsidRPr="006758ED">
        <w:rPr>
          <w:rFonts w:ascii="Georgia" w:hAnsi="Georgia" w:cs="TimesNewRomanPSMT"/>
          <w:color w:val="000000"/>
          <w:sz w:val="24"/>
          <w:szCs w:val="24"/>
        </w:rPr>
        <w:t>.</w:t>
      </w:r>
    </w:p>
    <w:p w:rsidR="0063676A" w:rsidRPr="006758ED" w:rsidRDefault="0063676A" w:rsidP="0091162B">
      <w:pPr>
        <w:autoSpaceDE w:val="0"/>
        <w:autoSpaceDN w:val="0"/>
        <w:adjustRightInd w:val="0"/>
        <w:spacing w:after="0" w:line="240" w:lineRule="auto"/>
        <w:rPr>
          <w:rFonts w:ascii="Georgia" w:hAnsi="Georgia" w:cs="TimesNewRomanPS-BoldMT"/>
          <w:b/>
          <w:bCs/>
          <w:color w:val="000000"/>
          <w:sz w:val="24"/>
          <w:szCs w:val="24"/>
        </w:rPr>
      </w:pPr>
    </w:p>
    <w:p w:rsidR="00B50121" w:rsidRDefault="005E6342" w:rsidP="0063676A">
      <w:pPr>
        <w:autoSpaceDE w:val="0"/>
        <w:autoSpaceDN w:val="0"/>
        <w:adjustRightInd w:val="0"/>
        <w:spacing w:after="0" w:line="240" w:lineRule="auto"/>
        <w:jc w:val="both"/>
        <w:rPr>
          <w:rFonts w:ascii="Georgia" w:hAnsi="Georgia" w:cs="TimesNewRomanPS-BoldMT"/>
          <w:b/>
          <w:bCs/>
          <w:color w:val="000000"/>
          <w:sz w:val="24"/>
          <w:szCs w:val="24"/>
        </w:rPr>
      </w:pPr>
      <w:r>
        <w:rPr>
          <w:rFonts w:ascii="Georgia" w:hAnsi="Georgia" w:cs="TimesNewRomanPS-BoldMT"/>
          <w:b/>
          <w:bCs/>
          <w:color w:val="000000"/>
          <w:sz w:val="24"/>
          <w:szCs w:val="24"/>
        </w:rPr>
        <w:t>B</w:t>
      </w:r>
      <w:r w:rsidR="008C63B8" w:rsidRPr="006758ED">
        <w:rPr>
          <w:rFonts w:ascii="Georgia" w:hAnsi="Georgia" w:cs="TimesNewRomanPS-BoldMT"/>
          <w:b/>
          <w:bCs/>
          <w:color w:val="000000"/>
          <w:sz w:val="24"/>
          <w:szCs w:val="24"/>
        </w:rPr>
        <w:t xml:space="preserve">) </w:t>
      </w:r>
      <w:r w:rsidR="0091162B" w:rsidRPr="006758ED">
        <w:rPr>
          <w:rFonts w:ascii="Georgia" w:hAnsi="Georgia" w:cs="TimesNewRomanPS-BoldMT"/>
          <w:b/>
          <w:bCs/>
          <w:color w:val="000000"/>
          <w:sz w:val="24"/>
          <w:szCs w:val="24"/>
        </w:rPr>
        <w:t>AB ülkeleri</w:t>
      </w:r>
      <w:r w:rsidR="005D36CB">
        <w:rPr>
          <w:rFonts w:ascii="Georgia" w:hAnsi="Georgia" w:cs="TimesNewRomanPS-BoldMT"/>
          <w:b/>
          <w:bCs/>
          <w:color w:val="000000"/>
          <w:sz w:val="24"/>
          <w:szCs w:val="24"/>
        </w:rPr>
        <w:t>nden</w:t>
      </w:r>
      <w:r w:rsidR="008C63B8" w:rsidRPr="006758ED">
        <w:rPr>
          <w:rFonts w:ascii="Georgia" w:hAnsi="Georgia" w:cs="TimesNewRomanPS-BoldMT"/>
          <w:b/>
          <w:bCs/>
          <w:color w:val="000000"/>
          <w:sz w:val="24"/>
          <w:szCs w:val="24"/>
        </w:rPr>
        <w:t xml:space="preserve"> doğrudan Hırvatistan’a kalış amaçlı gelen kişiler</w:t>
      </w:r>
      <w:r w:rsidR="00B50121">
        <w:rPr>
          <w:rFonts w:ascii="Georgia" w:hAnsi="Georgia" w:cs="TimesNewRomanPS-BoldMT"/>
          <w:b/>
          <w:bCs/>
          <w:color w:val="000000"/>
          <w:sz w:val="24"/>
          <w:szCs w:val="24"/>
        </w:rPr>
        <w:t>den AB Dijital COVID sertifikasına sahip olanlar</w:t>
      </w:r>
      <w:r w:rsidR="00B50121" w:rsidRPr="00B50121">
        <w:rPr>
          <w:rFonts w:ascii="Georgia" w:hAnsi="Georgia" w:cs="TimesNewRomanPSMT"/>
          <w:color w:val="000000"/>
          <w:sz w:val="24"/>
          <w:szCs w:val="24"/>
        </w:rPr>
        <w:t xml:space="preserve"> </w:t>
      </w:r>
      <w:r w:rsidR="00B50121" w:rsidRPr="006758ED">
        <w:rPr>
          <w:rFonts w:ascii="Georgia" w:hAnsi="Georgia" w:cs="TimesNewRomanPSMT"/>
          <w:color w:val="000000"/>
          <w:sz w:val="24"/>
          <w:szCs w:val="24"/>
        </w:rPr>
        <w:t>ülkeye serbestçe giriş yapabileceklerdir.</w:t>
      </w:r>
      <w:r w:rsidR="000D4B89" w:rsidRPr="000D4B89">
        <w:rPr>
          <w:rFonts w:ascii="Georgia" w:hAnsi="Georgia" w:cs="TimesNewRomanPSMT"/>
          <w:color w:val="000000"/>
          <w:sz w:val="24"/>
          <w:szCs w:val="24"/>
        </w:rPr>
        <w:t xml:space="preserve"> </w:t>
      </w:r>
      <w:r w:rsidR="000D4B89" w:rsidRPr="006758ED">
        <w:rPr>
          <w:rFonts w:ascii="Georgia" w:hAnsi="Georgia" w:cs="TimesNewRomanPSMT"/>
          <w:color w:val="000000"/>
          <w:sz w:val="24"/>
          <w:szCs w:val="24"/>
        </w:rPr>
        <w:t xml:space="preserve">Bununla birlikte, bu kişiler transit </w:t>
      </w:r>
      <w:r w:rsidR="000D4B89">
        <w:rPr>
          <w:rFonts w:ascii="Georgia" w:hAnsi="Georgia" w:cs="TimesNewRomanPSMT"/>
          <w:color w:val="000000"/>
          <w:sz w:val="24"/>
          <w:szCs w:val="24"/>
        </w:rPr>
        <w:t xml:space="preserve">geçtikleri yerlerde </w:t>
      </w:r>
      <w:r w:rsidR="000D4B89" w:rsidRPr="006758ED">
        <w:rPr>
          <w:rFonts w:ascii="Georgia" w:hAnsi="Georgia" w:cs="TimesNewRomanPSMT"/>
          <w:color w:val="000000"/>
          <w:sz w:val="24"/>
          <w:szCs w:val="24"/>
        </w:rPr>
        <w:t>kalmadıklarını ispat etmelidir.</w:t>
      </w:r>
      <w:r w:rsidR="000D4B89">
        <w:rPr>
          <w:rFonts w:ascii="Georgia" w:hAnsi="Georgia" w:cs="TimesNewRomanPSMT"/>
          <w:color w:val="000000"/>
          <w:sz w:val="24"/>
          <w:szCs w:val="24"/>
        </w:rPr>
        <w:t xml:space="preserve"> Aksi durumda muafiyetten yararlanamayacaklardır.</w:t>
      </w:r>
    </w:p>
    <w:p w:rsidR="00FF1C23" w:rsidRPr="006758ED" w:rsidRDefault="00FF1C23" w:rsidP="0063676A">
      <w:pPr>
        <w:autoSpaceDE w:val="0"/>
        <w:autoSpaceDN w:val="0"/>
        <w:adjustRightInd w:val="0"/>
        <w:spacing w:after="0" w:line="240" w:lineRule="auto"/>
        <w:jc w:val="both"/>
        <w:rPr>
          <w:rFonts w:ascii="TimesNewRomanPSMT" w:hAnsi="TimesNewRomanPSMT" w:cs="TimesNewRomanPSMT"/>
          <w:color w:val="000000"/>
          <w:sz w:val="24"/>
          <w:szCs w:val="24"/>
        </w:rPr>
      </w:pPr>
    </w:p>
    <w:p w:rsidR="00A81564" w:rsidRDefault="005E6342" w:rsidP="00FF1C23">
      <w:pPr>
        <w:autoSpaceDE w:val="0"/>
        <w:autoSpaceDN w:val="0"/>
        <w:adjustRightInd w:val="0"/>
        <w:spacing w:after="0" w:line="240" w:lineRule="auto"/>
        <w:jc w:val="both"/>
        <w:rPr>
          <w:rFonts w:ascii="Georgia" w:hAnsi="Georgia" w:cs="TimesNewRomanPS-BoldMT"/>
          <w:b/>
          <w:bCs/>
          <w:color w:val="000000"/>
          <w:sz w:val="24"/>
          <w:szCs w:val="24"/>
        </w:rPr>
      </w:pPr>
      <w:r>
        <w:rPr>
          <w:rFonts w:ascii="Georgia" w:hAnsi="Georgia" w:cs="TimesNewRomanPS-BoldMT"/>
          <w:b/>
          <w:bCs/>
          <w:color w:val="000000"/>
          <w:sz w:val="24"/>
          <w:szCs w:val="24"/>
        </w:rPr>
        <w:t>C</w:t>
      </w:r>
      <w:r w:rsidR="008C63B8" w:rsidRPr="006758ED">
        <w:rPr>
          <w:rFonts w:ascii="Georgia" w:hAnsi="Georgia" w:cs="TimesNewRomanPS-BoldMT"/>
          <w:b/>
          <w:bCs/>
          <w:color w:val="000000"/>
          <w:sz w:val="24"/>
          <w:szCs w:val="24"/>
        </w:rPr>
        <w:t>) AB ülkeleri</w:t>
      </w:r>
      <w:r w:rsidR="005D36CB">
        <w:rPr>
          <w:rFonts w:ascii="Georgia" w:hAnsi="Georgia" w:cs="TimesNewRomanPS-BoldMT"/>
          <w:b/>
          <w:bCs/>
          <w:color w:val="000000"/>
          <w:sz w:val="24"/>
          <w:szCs w:val="24"/>
        </w:rPr>
        <w:t>nden</w:t>
      </w:r>
      <w:r w:rsidR="008C63B8" w:rsidRPr="006758ED">
        <w:rPr>
          <w:rFonts w:ascii="Georgia" w:hAnsi="Georgia" w:cs="TimesNewRomanPS-BoldMT"/>
          <w:b/>
          <w:bCs/>
          <w:color w:val="000000"/>
          <w:sz w:val="24"/>
          <w:szCs w:val="24"/>
        </w:rPr>
        <w:t xml:space="preserve"> doğrudan gelen </w:t>
      </w:r>
      <w:r w:rsidR="00A462E9">
        <w:rPr>
          <w:rFonts w:ascii="Georgia" w:hAnsi="Georgia" w:cs="TimesNewRomanPS-BoldMT"/>
          <w:b/>
          <w:bCs/>
          <w:color w:val="000000"/>
          <w:sz w:val="24"/>
          <w:szCs w:val="24"/>
        </w:rPr>
        <w:t>ancak AB Dijital COVID sertifikasına sahip olmayan</w:t>
      </w:r>
      <w:r w:rsidR="00A81564">
        <w:rPr>
          <w:rFonts w:ascii="Georgia" w:hAnsi="Georgia" w:cs="TimesNewRomanPS-BoldMT"/>
          <w:b/>
          <w:bCs/>
          <w:color w:val="000000"/>
          <w:sz w:val="24"/>
          <w:szCs w:val="24"/>
        </w:rPr>
        <w:t xml:space="preserve"> kişiler;</w:t>
      </w:r>
    </w:p>
    <w:p w:rsidR="00A81564" w:rsidRDefault="00A81564" w:rsidP="00FF1C23">
      <w:pPr>
        <w:autoSpaceDE w:val="0"/>
        <w:autoSpaceDN w:val="0"/>
        <w:adjustRightInd w:val="0"/>
        <w:spacing w:after="0" w:line="240" w:lineRule="auto"/>
        <w:jc w:val="both"/>
        <w:rPr>
          <w:rFonts w:ascii="Georgia" w:hAnsi="Georgia" w:cs="TimesNewRomanPS-BoldMT"/>
          <w:b/>
          <w:bCs/>
          <w:color w:val="000000"/>
          <w:sz w:val="24"/>
          <w:szCs w:val="24"/>
        </w:rPr>
      </w:pPr>
    </w:p>
    <w:p w:rsidR="001A6137" w:rsidRDefault="00A81564" w:rsidP="002C1B0A">
      <w:pPr>
        <w:autoSpaceDE w:val="0"/>
        <w:autoSpaceDN w:val="0"/>
        <w:adjustRightInd w:val="0"/>
        <w:spacing w:after="0" w:line="240" w:lineRule="auto"/>
        <w:jc w:val="both"/>
        <w:rPr>
          <w:rFonts w:ascii="Georgia" w:hAnsi="Georgia" w:cs="TimesNewRomanPSMT"/>
          <w:color w:val="000000"/>
          <w:sz w:val="24"/>
          <w:szCs w:val="24"/>
        </w:rPr>
      </w:pPr>
      <w:r w:rsidRPr="002C1B0A">
        <w:rPr>
          <w:rFonts w:ascii="Georgia" w:hAnsi="Georgia" w:cs="TimesNewRomanPS-BoldMT"/>
          <w:bCs/>
          <w:color w:val="000000"/>
          <w:sz w:val="24"/>
          <w:szCs w:val="24"/>
        </w:rPr>
        <w:t>-</w:t>
      </w:r>
      <w:r w:rsidR="00814FE9">
        <w:rPr>
          <w:rFonts w:ascii="Georgia" w:hAnsi="Georgia" w:cs="TimesNewRomanPSMT"/>
          <w:color w:val="000000"/>
          <w:sz w:val="24"/>
          <w:szCs w:val="24"/>
        </w:rPr>
        <w:t>72</w:t>
      </w:r>
      <w:r w:rsidR="008C63B8" w:rsidRPr="006758ED">
        <w:rPr>
          <w:rFonts w:ascii="Georgia" w:hAnsi="Georgia" w:cs="TimesNewRomanPSMT"/>
          <w:color w:val="000000"/>
          <w:sz w:val="24"/>
          <w:szCs w:val="24"/>
        </w:rPr>
        <w:t xml:space="preserve"> saatten eski olmayan (örneğin alınmasından sınır geçiş noktasına ulaşılmasına kadar geçen süre) </w:t>
      </w:r>
      <w:r w:rsidR="008C63B8" w:rsidRPr="00A750D3">
        <w:rPr>
          <w:rFonts w:ascii="Georgia" w:hAnsi="Georgia" w:cs="TimesNewRomanPSMT"/>
          <w:color w:val="000000"/>
          <w:sz w:val="24"/>
          <w:szCs w:val="24"/>
          <w:u w:val="single"/>
        </w:rPr>
        <w:t>negatif</w:t>
      </w:r>
      <w:r w:rsidR="008C63B8" w:rsidRPr="006758ED">
        <w:rPr>
          <w:rFonts w:ascii="Georgia" w:hAnsi="Georgia" w:cs="TimesNewRomanPSMT"/>
          <w:color w:val="000000"/>
          <w:sz w:val="24"/>
          <w:szCs w:val="24"/>
        </w:rPr>
        <w:t xml:space="preserve"> bir PCR testi </w:t>
      </w:r>
      <w:r w:rsidR="001A6137">
        <w:rPr>
          <w:rFonts w:ascii="Georgia" w:hAnsi="Georgia" w:cs="TimesNewRomanPSMT"/>
          <w:color w:val="000000"/>
          <w:sz w:val="24"/>
          <w:szCs w:val="24"/>
        </w:rPr>
        <w:t>sonucuyla,</w:t>
      </w:r>
    </w:p>
    <w:p w:rsidR="001A6137" w:rsidRDefault="001A6137" w:rsidP="002C1B0A">
      <w:pPr>
        <w:autoSpaceDE w:val="0"/>
        <w:autoSpaceDN w:val="0"/>
        <w:adjustRightInd w:val="0"/>
        <w:spacing w:after="0" w:line="240" w:lineRule="auto"/>
        <w:jc w:val="both"/>
        <w:rPr>
          <w:rFonts w:ascii="Georgia" w:hAnsi="Georgia" w:cs="TimesNewRomanPSMT"/>
          <w:color w:val="000000"/>
          <w:sz w:val="24"/>
          <w:szCs w:val="24"/>
        </w:rPr>
      </w:pPr>
    </w:p>
    <w:p w:rsidR="00A81564" w:rsidRDefault="001A6137" w:rsidP="002C1B0A">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w:t>
      </w:r>
      <w:r w:rsidR="00814FE9">
        <w:rPr>
          <w:rFonts w:ascii="Georgia" w:hAnsi="Georgia" w:cs="TimesNewRomanPSMT"/>
          <w:color w:val="000000"/>
          <w:sz w:val="24"/>
          <w:szCs w:val="24"/>
        </w:rPr>
        <w:t xml:space="preserve">48 saatten eski olmayan </w:t>
      </w:r>
      <w:r w:rsidR="002C1B0A" w:rsidRPr="006758ED">
        <w:rPr>
          <w:rFonts w:ascii="Georgia" w:hAnsi="Georgia" w:cs="TimesNewRomanPSMT"/>
          <w:color w:val="000000"/>
          <w:sz w:val="24"/>
          <w:szCs w:val="24"/>
        </w:rPr>
        <w:t xml:space="preserve">(örneğin alınmasından sınır geçiş noktasına ulaşılmasına kadar geçen süre) </w:t>
      </w:r>
      <w:r w:rsidR="002C1B0A" w:rsidRPr="00A750D3">
        <w:rPr>
          <w:rFonts w:ascii="Georgia" w:hAnsi="Georgia" w:cs="TimesNewRomanPSMT"/>
          <w:color w:val="000000"/>
          <w:sz w:val="24"/>
          <w:szCs w:val="24"/>
          <w:u w:val="single"/>
        </w:rPr>
        <w:t>negatif</w:t>
      </w:r>
      <w:r w:rsidR="002C1B0A" w:rsidRPr="006758ED">
        <w:rPr>
          <w:rFonts w:ascii="Georgia" w:hAnsi="Georgia" w:cs="TimesNewRomanPSMT"/>
          <w:color w:val="000000"/>
          <w:sz w:val="24"/>
          <w:szCs w:val="24"/>
        </w:rPr>
        <w:t xml:space="preserve"> bir </w:t>
      </w:r>
      <w:r w:rsidR="0091162B" w:rsidRPr="006758ED">
        <w:rPr>
          <w:rFonts w:ascii="Georgia" w:hAnsi="Georgia" w:cs="TimesNewRomanPSMT"/>
          <w:color w:val="000000"/>
          <w:sz w:val="24"/>
          <w:szCs w:val="24"/>
        </w:rPr>
        <w:t>hızlı</w:t>
      </w:r>
      <w:r w:rsidR="003B590C" w:rsidRPr="006758ED">
        <w:rPr>
          <w:rFonts w:ascii="Georgia" w:hAnsi="Georgia" w:cs="TimesNewRomanPSMT"/>
          <w:color w:val="000000"/>
          <w:sz w:val="24"/>
          <w:szCs w:val="24"/>
        </w:rPr>
        <w:t xml:space="preserve"> antijen testi (</w:t>
      </w:r>
      <w:r w:rsidR="001419FC" w:rsidRPr="006758ED">
        <w:rPr>
          <w:rFonts w:ascii="Georgia" w:hAnsi="Georgia" w:cs="TimesNewRomanPSMT"/>
          <w:color w:val="000000"/>
          <w:sz w:val="24"/>
          <w:szCs w:val="24"/>
        </w:rPr>
        <w:t xml:space="preserve">AB Komisyonu’nca </w:t>
      </w:r>
      <w:r w:rsidR="00BA3A9A" w:rsidRPr="006758ED">
        <w:rPr>
          <w:rFonts w:ascii="Georgia" w:hAnsi="Georgia" w:cs="TimesNewRomanPSMT"/>
          <w:color w:val="000000"/>
          <w:sz w:val="24"/>
          <w:szCs w:val="24"/>
        </w:rPr>
        <w:t>yayınlanan</w:t>
      </w:r>
      <w:r w:rsidR="001419FC" w:rsidRPr="006758ED">
        <w:rPr>
          <w:rFonts w:ascii="Georgia" w:hAnsi="Georgia" w:cs="TimesNewRomanPSMT"/>
          <w:color w:val="000000"/>
          <w:sz w:val="24"/>
          <w:szCs w:val="24"/>
        </w:rPr>
        <w:t xml:space="preserve"> ortak </w:t>
      </w:r>
      <w:r w:rsidR="003B590C" w:rsidRPr="006758ED">
        <w:rPr>
          <w:rFonts w:ascii="Georgia" w:hAnsi="Georgia" w:cs="TimesNewRomanPSMT"/>
          <w:color w:val="000000"/>
          <w:sz w:val="24"/>
          <w:szCs w:val="24"/>
        </w:rPr>
        <w:t>liste</w:t>
      </w:r>
      <w:r w:rsidR="001419FC" w:rsidRPr="006758ED">
        <w:rPr>
          <w:rFonts w:ascii="Georgia" w:hAnsi="Georgia" w:cs="TimesNewRomanPSMT"/>
          <w:color w:val="000000"/>
          <w:sz w:val="24"/>
          <w:szCs w:val="24"/>
        </w:rPr>
        <w:t>de yer</w:t>
      </w:r>
      <w:r w:rsidR="00BA3A9A" w:rsidRPr="006758ED">
        <w:rPr>
          <w:rFonts w:ascii="Georgia" w:hAnsi="Georgia" w:cs="TimesNewRomanPSMT"/>
          <w:color w:val="000000"/>
          <w:sz w:val="24"/>
          <w:szCs w:val="24"/>
        </w:rPr>
        <w:t xml:space="preserve"> </w:t>
      </w:r>
      <w:r w:rsidR="002C1B0A">
        <w:rPr>
          <w:rFonts w:ascii="Georgia" w:hAnsi="Georgia" w:cs="TimesNewRomanPSMT"/>
          <w:color w:val="000000"/>
          <w:sz w:val="24"/>
          <w:szCs w:val="24"/>
        </w:rPr>
        <w:t>alan bir antijen testi olmalıdır</w:t>
      </w:r>
      <w:r w:rsidR="003B590C" w:rsidRPr="006758ED">
        <w:rPr>
          <w:rFonts w:ascii="Georgia" w:hAnsi="Georgia" w:cs="TimesNewRomanPSMT"/>
          <w:color w:val="000000"/>
          <w:sz w:val="24"/>
          <w:szCs w:val="24"/>
        </w:rPr>
        <w:t xml:space="preserve">) </w:t>
      </w:r>
      <w:r w:rsidR="008C63B8" w:rsidRPr="006758ED">
        <w:rPr>
          <w:rFonts w:ascii="Georgia" w:hAnsi="Georgia" w:cs="TimesNewRomanPSMT"/>
          <w:color w:val="000000"/>
          <w:sz w:val="24"/>
          <w:szCs w:val="24"/>
        </w:rPr>
        <w:t>sonucu</w:t>
      </w:r>
      <w:r w:rsidR="00A81564">
        <w:rPr>
          <w:rFonts w:ascii="Georgia" w:hAnsi="Georgia" w:cs="TimesNewRomanPSMT"/>
          <w:color w:val="000000"/>
          <w:sz w:val="24"/>
          <w:szCs w:val="24"/>
        </w:rPr>
        <w:t>yla,</w:t>
      </w:r>
    </w:p>
    <w:p w:rsidR="002C1B0A" w:rsidRDefault="002C1B0A" w:rsidP="002C1B0A">
      <w:pPr>
        <w:autoSpaceDE w:val="0"/>
        <w:autoSpaceDN w:val="0"/>
        <w:adjustRightInd w:val="0"/>
        <w:spacing w:after="0" w:line="240" w:lineRule="auto"/>
        <w:jc w:val="both"/>
        <w:rPr>
          <w:rFonts w:ascii="Georgia" w:hAnsi="Georgia" w:cs="TimesNewRomanPSMT"/>
          <w:color w:val="000000"/>
          <w:sz w:val="24"/>
          <w:szCs w:val="24"/>
        </w:rPr>
      </w:pPr>
    </w:p>
    <w:p w:rsidR="00285382" w:rsidRDefault="00B8774D" w:rsidP="00285382">
      <w:pPr>
        <w:jc w:val="both"/>
        <w:rPr>
          <w:rFonts w:ascii="Georgia" w:hAnsi="Georgia" w:cs="TimesNewRomanPSMT"/>
          <w:color w:val="000000"/>
          <w:sz w:val="24"/>
          <w:szCs w:val="24"/>
        </w:rPr>
      </w:pPr>
      <w:r>
        <w:rPr>
          <w:rFonts w:ascii="Georgia" w:hAnsi="Georgia" w:cs="TimesNewRomanPSMT"/>
          <w:color w:val="000000"/>
          <w:sz w:val="24"/>
          <w:szCs w:val="24"/>
        </w:rPr>
        <w:t>-</w:t>
      </w:r>
      <w:r w:rsidR="00EA6449">
        <w:rPr>
          <w:rFonts w:ascii="Georgia" w:hAnsi="Georgia" w:cs="TimesNewRomanPSMT"/>
          <w:color w:val="000000"/>
          <w:sz w:val="24"/>
          <w:szCs w:val="24"/>
        </w:rPr>
        <w:t xml:space="preserve">AB tarafından kullanılan </w:t>
      </w:r>
      <w:r w:rsidR="00814FE9" w:rsidRPr="00814FE9">
        <w:rPr>
          <w:rFonts w:ascii="Georgia" w:hAnsi="Georgia" w:cs="TimesNewRomanPSMT"/>
          <w:color w:val="000000"/>
          <w:sz w:val="24"/>
          <w:szCs w:val="24"/>
        </w:rPr>
        <w:t xml:space="preserve">Pfizer, </w:t>
      </w:r>
      <w:proofErr w:type="spellStart"/>
      <w:r w:rsidR="00814FE9" w:rsidRPr="00814FE9">
        <w:rPr>
          <w:rFonts w:ascii="Georgia" w:hAnsi="Georgia" w:cs="TimesNewRomanPSMT"/>
          <w:color w:val="000000"/>
          <w:sz w:val="24"/>
          <w:szCs w:val="24"/>
        </w:rPr>
        <w:t>Moderna</w:t>
      </w:r>
      <w:proofErr w:type="spellEnd"/>
      <w:r w:rsidR="00814FE9" w:rsidRPr="00814FE9">
        <w:rPr>
          <w:rFonts w:ascii="Georgia" w:hAnsi="Georgia" w:cs="TimesNewRomanPSMT"/>
          <w:color w:val="000000"/>
          <w:sz w:val="24"/>
          <w:szCs w:val="24"/>
        </w:rPr>
        <w:t xml:space="preserve">, Astra </w:t>
      </w:r>
      <w:proofErr w:type="spellStart"/>
      <w:r w:rsidR="00814FE9" w:rsidRPr="00814FE9">
        <w:rPr>
          <w:rFonts w:ascii="Georgia" w:hAnsi="Georgia" w:cs="TimesNewRomanPSMT"/>
          <w:color w:val="000000"/>
          <w:sz w:val="24"/>
          <w:szCs w:val="24"/>
        </w:rPr>
        <w:t>Zeneca</w:t>
      </w:r>
      <w:proofErr w:type="spellEnd"/>
      <w:r w:rsidR="00814FE9" w:rsidRPr="00814FE9">
        <w:rPr>
          <w:rFonts w:ascii="Georgia" w:hAnsi="Georgia" w:cs="TimesNewRomanPSMT"/>
          <w:color w:val="000000"/>
          <w:sz w:val="24"/>
          <w:szCs w:val="24"/>
        </w:rPr>
        <w:t xml:space="preserve">, </w:t>
      </w:r>
      <w:proofErr w:type="spellStart"/>
      <w:r w:rsidR="00814FE9" w:rsidRPr="00814FE9">
        <w:rPr>
          <w:rFonts w:ascii="Georgia" w:hAnsi="Georgia" w:cs="TimesNewRomanPSMT"/>
          <w:color w:val="000000"/>
          <w:sz w:val="24"/>
          <w:szCs w:val="24"/>
        </w:rPr>
        <w:t>Gamaleya</w:t>
      </w:r>
      <w:proofErr w:type="spellEnd"/>
      <w:r w:rsidR="00814FE9" w:rsidRPr="00814FE9">
        <w:rPr>
          <w:rFonts w:ascii="Georgia" w:hAnsi="Georgia" w:cs="TimesNewRomanPSMT"/>
          <w:color w:val="000000"/>
          <w:sz w:val="24"/>
          <w:szCs w:val="24"/>
        </w:rPr>
        <w:t xml:space="preserve">, </w:t>
      </w:r>
      <w:proofErr w:type="spellStart"/>
      <w:r w:rsidR="00814FE9" w:rsidRPr="00814FE9">
        <w:rPr>
          <w:rFonts w:ascii="Georgia" w:hAnsi="Georgia" w:cs="TimesNewRomanPSMT"/>
          <w:color w:val="000000"/>
          <w:sz w:val="24"/>
          <w:szCs w:val="24"/>
        </w:rPr>
        <w:t>Sinopharm</w:t>
      </w:r>
      <w:proofErr w:type="spellEnd"/>
      <w:r w:rsidR="00814FE9" w:rsidRPr="00814FE9">
        <w:rPr>
          <w:rFonts w:ascii="Georgia" w:hAnsi="Georgia" w:cs="TimesNewRomanPSMT"/>
          <w:color w:val="000000"/>
          <w:sz w:val="24"/>
          <w:szCs w:val="24"/>
        </w:rPr>
        <w:t xml:space="preserve"> </w:t>
      </w:r>
      <w:r w:rsidR="00AA4BFD">
        <w:rPr>
          <w:rFonts w:ascii="Georgia" w:hAnsi="Georgia" w:cs="TimesNewRomanPSMT"/>
          <w:color w:val="000000"/>
          <w:sz w:val="24"/>
          <w:szCs w:val="24"/>
        </w:rPr>
        <w:t xml:space="preserve">aşılarının iki dozunun da olunduğunu gösteren </w:t>
      </w:r>
      <w:r w:rsidR="00EA6449">
        <w:rPr>
          <w:rFonts w:ascii="Georgia" w:hAnsi="Georgia" w:cs="TimesNewRomanPSMT"/>
          <w:color w:val="000000"/>
          <w:sz w:val="24"/>
          <w:szCs w:val="24"/>
        </w:rPr>
        <w:t xml:space="preserve">210 günden eski olmayan </w:t>
      </w:r>
      <w:r w:rsidR="00EA6449" w:rsidRPr="00814FE9">
        <w:rPr>
          <w:rFonts w:ascii="Georgia" w:hAnsi="Georgia" w:cs="TimesNewRomanPSMT"/>
          <w:color w:val="000000"/>
          <w:sz w:val="24"/>
          <w:szCs w:val="24"/>
        </w:rPr>
        <w:t xml:space="preserve">aşı sertifikasıyla </w:t>
      </w:r>
      <w:r w:rsidR="00814FE9" w:rsidRPr="00814FE9">
        <w:rPr>
          <w:rFonts w:ascii="Georgia" w:hAnsi="Georgia" w:cs="TimesNewRomanPSMT"/>
          <w:color w:val="000000"/>
          <w:sz w:val="24"/>
          <w:szCs w:val="24"/>
        </w:rPr>
        <w:t>ve</w:t>
      </w:r>
      <w:r w:rsidR="00285382">
        <w:rPr>
          <w:rFonts w:ascii="Georgia" w:hAnsi="Georgia" w:cs="TimesNewRomanPSMT"/>
          <w:color w:val="000000"/>
          <w:sz w:val="24"/>
          <w:szCs w:val="24"/>
        </w:rPr>
        <w:t>ya</w:t>
      </w:r>
      <w:r w:rsidR="002C1B0A">
        <w:rPr>
          <w:rFonts w:ascii="Georgia" w:hAnsi="Georgia" w:cs="TimesNewRomanPSMT"/>
          <w:color w:val="000000"/>
          <w:sz w:val="24"/>
          <w:szCs w:val="24"/>
        </w:rPr>
        <w:t xml:space="preserve"> bir doz uygulanan </w:t>
      </w:r>
      <w:proofErr w:type="spellStart"/>
      <w:r w:rsidR="002C1B0A">
        <w:rPr>
          <w:rFonts w:ascii="Georgia" w:hAnsi="Georgia" w:cs="TimesNewRomanPSMT"/>
          <w:color w:val="000000"/>
          <w:sz w:val="24"/>
          <w:szCs w:val="24"/>
        </w:rPr>
        <w:t>Johnson&amp;Johnson</w:t>
      </w:r>
      <w:proofErr w:type="spellEnd"/>
      <w:r w:rsidR="002C1B0A">
        <w:rPr>
          <w:rFonts w:ascii="Georgia" w:hAnsi="Georgia" w:cs="TimesNewRomanPSMT"/>
          <w:color w:val="000000"/>
          <w:sz w:val="24"/>
          <w:szCs w:val="24"/>
        </w:rPr>
        <w:t xml:space="preserve"> aşısını</w:t>
      </w:r>
      <w:r w:rsidR="00AA4BFD">
        <w:rPr>
          <w:rFonts w:ascii="Georgia" w:hAnsi="Georgia" w:cs="TimesNewRomanPSMT"/>
          <w:color w:val="000000"/>
          <w:sz w:val="24"/>
          <w:szCs w:val="24"/>
        </w:rPr>
        <w:t>n en az 14 gün önce olunduğunu gösteren</w:t>
      </w:r>
      <w:r w:rsidR="00B67126">
        <w:rPr>
          <w:rFonts w:ascii="Georgia" w:hAnsi="Georgia" w:cs="TimesNewRomanPSMT"/>
          <w:color w:val="000000"/>
          <w:sz w:val="24"/>
          <w:szCs w:val="24"/>
        </w:rPr>
        <w:t xml:space="preserve"> 2</w:t>
      </w:r>
      <w:r w:rsidR="002C1B0A">
        <w:rPr>
          <w:rFonts w:ascii="Georgia" w:hAnsi="Georgia" w:cs="TimesNewRomanPSMT"/>
          <w:color w:val="000000"/>
          <w:sz w:val="24"/>
          <w:szCs w:val="24"/>
        </w:rPr>
        <w:t xml:space="preserve">10 günden eski olmayan </w:t>
      </w:r>
      <w:r w:rsidR="00814FE9" w:rsidRPr="00814FE9">
        <w:rPr>
          <w:rFonts w:ascii="Georgia" w:hAnsi="Georgia" w:cs="TimesNewRomanPSMT"/>
          <w:color w:val="000000"/>
          <w:sz w:val="24"/>
          <w:szCs w:val="24"/>
        </w:rPr>
        <w:t>aşı sertifikasıyla</w:t>
      </w:r>
      <w:r>
        <w:rPr>
          <w:rFonts w:ascii="Georgia" w:hAnsi="Georgia" w:cs="TimesNewRomanPSMT"/>
          <w:color w:val="000000"/>
          <w:sz w:val="24"/>
          <w:szCs w:val="24"/>
        </w:rPr>
        <w:t>,</w:t>
      </w:r>
    </w:p>
    <w:p w:rsidR="00B8774D" w:rsidRDefault="00B8774D" w:rsidP="00285382">
      <w:pPr>
        <w:jc w:val="both"/>
        <w:rPr>
          <w:rFonts w:ascii="Georgia" w:hAnsi="Georgia" w:cs="TimesNewRomanPSMT"/>
          <w:color w:val="000000"/>
          <w:sz w:val="24"/>
          <w:szCs w:val="24"/>
        </w:rPr>
      </w:pPr>
      <w:r>
        <w:rPr>
          <w:rFonts w:ascii="Georgia" w:hAnsi="Georgia" w:cs="TimesNewRomanPSMT"/>
          <w:color w:val="000000"/>
          <w:sz w:val="24"/>
          <w:szCs w:val="24"/>
        </w:rPr>
        <w:t>-</w:t>
      </w:r>
      <w:r w:rsidR="00285382">
        <w:rPr>
          <w:rFonts w:ascii="Georgia" w:hAnsi="Georgia" w:cs="TimesNewRomanPSMT"/>
          <w:color w:val="000000"/>
          <w:sz w:val="24"/>
          <w:szCs w:val="24"/>
        </w:rPr>
        <w:t xml:space="preserve">Pfizer, </w:t>
      </w:r>
      <w:proofErr w:type="spellStart"/>
      <w:r w:rsidR="00A462E9">
        <w:rPr>
          <w:rFonts w:ascii="Georgia" w:hAnsi="Georgia" w:cs="TimesNewRomanPSMT"/>
          <w:color w:val="000000"/>
          <w:sz w:val="24"/>
          <w:szCs w:val="24"/>
        </w:rPr>
        <w:t>Moderna</w:t>
      </w:r>
      <w:proofErr w:type="spellEnd"/>
      <w:r w:rsidR="00A462E9">
        <w:rPr>
          <w:rFonts w:ascii="Georgia" w:hAnsi="Georgia" w:cs="TimesNewRomanPSMT"/>
          <w:color w:val="000000"/>
          <w:sz w:val="24"/>
          <w:szCs w:val="24"/>
        </w:rPr>
        <w:t xml:space="preserve"> veya</w:t>
      </w:r>
      <w:r w:rsidR="00285382">
        <w:rPr>
          <w:rFonts w:ascii="Georgia" w:hAnsi="Georgia" w:cs="TimesNewRomanPSMT"/>
          <w:color w:val="000000"/>
          <w:sz w:val="24"/>
          <w:szCs w:val="24"/>
        </w:rPr>
        <w:t xml:space="preserve"> </w:t>
      </w:r>
      <w:proofErr w:type="spellStart"/>
      <w:r w:rsidR="00285382">
        <w:rPr>
          <w:rFonts w:ascii="Georgia" w:hAnsi="Georgia" w:cs="TimesNewRomanPSMT"/>
          <w:color w:val="000000"/>
          <w:sz w:val="24"/>
          <w:szCs w:val="24"/>
        </w:rPr>
        <w:t>Gamaleya</w:t>
      </w:r>
      <w:proofErr w:type="spellEnd"/>
      <w:r w:rsidR="00285382">
        <w:rPr>
          <w:rFonts w:ascii="Georgia" w:hAnsi="Georgia" w:cs="TimesNewRomanPSMT"/>
          <w:color w:val="000000"/>
          <w:sz w:val="24"/>
          <w:szCs w:val="24"/>
        </w:rPr>
        <w:t xml:space="preserve"> aşı</w:t>
      </w:r>
      <w:r w:rsidR="00AA4BFD">
        <w:rPr>
          <w:rFonts w:ascii="Georgia" w:hAnsi="Georgia" w:cs="TimesNewRomanPSMT"/>
          <w:color w:val="000000"/>
          <w:sz w:val="24"/>
          <w:szCs w:val="24"/>
        </w:rPr>
        <w:t>larının</w:t>
      </w:r>
      <w:r w:rsidR="00285382">
        <w:rPr>
          <w:rFonts w:ascii="Georgia" w:hAnsi="Georgia" w:cs="TimesNewRomanPSMT"/>
          <w:color w:val="000000"/>
          <w:sz w:val="24"/>
          <w:szCs w:val="24"/>
        </w:rPr>
        <w:t xml:space="preserve"> ilk dozu</w:t>
      </w:r>
      <w:r w:rsidR="00AA4BFD">
        <w:rPr>
          <w:rFonts w:ascii="Georgia" w:hAnsi="Georgia" w:cs="TimesNewRomanPSMT"/>
          <w:color w:val="000000"/>
          <w:sz w:val="24"/>
          <w:szCs w:val="24"/>
        </w:rPr>
        <w:t>nu</w:t>
      </w:r>
      <w:r w:rsidR="00285382">
        <w:rPr>
          <w:rFonts w:ascii="Georgia" w:hAnsi="Georgia" w:cs="TimesNewRomanPSMT"/>
          <w:color w:val="000000"/>
          <w:sz w:val="24"/>
          <w:szCs w:val="24"/>
        </w:rPr>
        <w:t xml:space="preserve"> olduktan </w:t>
      </w:r>
      <w:r>
        <w:rPr>
          <w:rFonts w:ascii="Georgia" w:hAnsi="Georgia" w:cs="TimesNewRomanPSMT"/>
          <w:color w:val="000000"/>
          <w:sz w:val="24"/>
          <w:szCs w:val="24"/>
        </w:rPr>
        <w:t>sonraki 22</w:t>
      </w:r>
      <w:r w:rsidR="00A81564">
        <w:rPr>
          <w:rFonts w:ascii="Georgia" w:hAnsi="Georgia" w:cs="TimesNewRomanPSMT"/>
          <w:color w:val="000000"/>
          <w:sz w:val="24"/>
          <w:szCs w:val="24"/>
        </w:rPr>
        <w:t>.</w:t>
      </w:r>
      <w:r>
        <w:rPr>
          <w:rFonts w:ascii="Georgia" w:hAnsi="Georgia" w:cs="TimesNewRomanPSMT"/>
          <w:color w:val="000000"/>
          <w:sz w:val="24"/>
          <w:szCs w:val="24"/>
        </w:rPr>
        <w:t xml:space="preserve"> ila 42. gün içerisinde </w:t>
      </w:r>
      <w:r w:rsidR="00285382">
        <w:rPr>
          <w:rFonts w:ascii="Georgia" w:hAnsi="Georgia" w:cs="TimesNewRomanPSMT"/>
          <w:color w:val="000000"/>
          <w:sz w:val="24"/>
          <w:szCs w:val="24"/>
        </w:rPr>
        <w:t xml:space="preserve">veya Astra </w:t>
      </w:r>
      <w:proofErr w:type="spellStart"/>
      <w:r w:rsidR="00285382">
        <w:rPr>
          <w:rFonts w:ascii="Georgia" w:hAnsi="Georgia" w:cs="TimesNewRomanPSMT"/>
          <w:color w:val="000000"/>
          <w:sz w:val="24"/>
          <w:szCs w:val="24"/>
        </w:rPr>
        <w:t>Zeneca</w:t>
      </w:r>
      <w:proofErr w:type="spellEnd"/>
      <w:r w:rsidR="00285382">
        <w:rPr>
          <w:rFonts w:ascii="Georgia" w:hAnsi="Georgia" w:cs="TimesNewRomanPSMT"/>
          <w:color w:val="000000"/>
          <w:sz w:val="24"/>
          <w:szCs w:val="24"/>
        </w:rPr>
        <w:t xml:space="preserve"> aşısının</w:t>
      </w:r>
      <w:r>
        <w:rPr>
          <w:rFonts w:ascii="Georgia" w:hAnsi="Georgia" w:cs="TimesNewRomanPSMT"/>
          <w:color w:val="000000"/>
          <w:sz w:val="24"/>
          <w:szCs w:val="24"/>
        </w:rPr>
        <w:t xml:space="preserve"> ilk dozunu olduktan sonraki </w:t>
      </w:r>
      <w:r w:rsidR="00A81564">
        <w:rPr>
          <w:rFonts w:ascii="Georgia" w:hAnsi="Georgia" w:cs="TimesNewRomanPSMT"/>
          <w:color w:val="000000"/>
          <w:sz w:val="24"/>
          <w:szCs w:val="24"/>
        </w:rPr>
        <w:t xml:space="preserve">22. </w:t>
      </w:r>
      <w:r>
        <w:rPr>
          <w:rFonts w:ascii="Georgia" w:hAnsi="Georgia" w:cs="TimesNewRomanPSMT"/>
          <w:color w:val="000000"/>
          <w:sz w:val="24"/>
          <w:szCs w:val="24"/>
        </w:rPr>
        <w:t xml:space="preserve">ila </w:t>
      </w:r>
      <w:r w:rsidR="00A81564">
        <w:rPr>
          <w:rFonts w:ascii="Georgia" w:hAnsi="Georgia" w:cs="TimesNewRomanPSMT"/>
          <w:color w:val="000000"/>
          <w:sz w:val="24"/>
          <w:szCs w:val="24"/>
        </w:rPr>
        <w:t xml:space="preserve">84. </w:t>
      </w:r>
      <w:r>
        <w:rPr>
          <w:rFonts w:ascii="Georgia" w:hAnsi="Georgia" w:cs="TimesNewRomanPSMT"/>
          <w:color w:val="000000"/>
          <w:sz w:val="24"/>
          <w:szCs w:val="24"/>
        </w:rPr>
        <w:t xml:space="preserve">gün içerisinde </w:t>
      </w:r>
      <w:r w:rsidR="002C1B0A">
        <w:rPr>
          <w:rFonts w:ascii="Georgia" w:hAnsi="Georgia" w:cs="TimesNewRomanPSMT"/>
          <w:color w:val="000000"/>
          <w:sz w:val="24"/>
          <w:szCs w:val="24"/>
        </w:rPr>
        <w:t>aşı sertifikasıyla,</w:t>
      </w:r>
    </w:p>
    <w:p w:rsidR="005D1A7F" w:rsidRDefault="00B8774D" w:rsidP="00B8774D">
      <w:pPr>
        <w:jc w:val="both"/>
        <w:rPr>
          <w:rFonts w:ascii="Georgia" w:hAnsi="Georgia" w:cs="TimesNewRomanPSMT"/>
          <w:i/>
          <w:color w:val="000000"/>
          <w:sz w:val="24"/>
          <w:szCs w:val="24"/>
        </w:rPr>
      </w:pPr>
      <w:r>
        <w:rPr>
          <w:rFonts w:ascii="Georgia" w:hAnsi="Georgia" w:cs="TimesNewRomanPSMT"/>
          <w:color w:val="000000"/>
          <w:sz w:val="24"/>
          <w:szCs w:val="24"/>
        </w:rPr>
        <w:t>-</w:t>
      </w:r>
      <w:r w:rsidR="00120E66" w:rsidRPr="006758ED">
        <w:rPr>
          <w:rFonts w:ascii="Georgia" w:hAnsi="Georgia" w:cs="TimesNewRomanPSMT"/>
          <w:color w:val="000000"/>
          <w:sz w:val="24"/>
          <w:szCs w:val="24"/>
        </w:rPr>
        <w:t>COVID-19 geçirmiş kişi</w:t>
      </w:r>
      <w:r>
        <w:rPr>
          <w:rFonts w:ascii="Georgia" w:hAnsi="Georgia" w:cs="TimesNewRomanPSMT"/>
          <w:color w:val="000000"/>
          <w:sz w:val="24"/>
          <w:szCs w:val="24"/>
        </w:rPr>
        <w:t xml:space="preserve">ler </w:t>
      </w:r>
      <w:r w:rsidR="003F3A0A" w:rsidRPr="00A750D3">
        <w:rPr>
          <w:rFonts w:ascii="Georgia" w:hAnsi="Georgia" w:cs="TimesNewRomanPSMT"/>
          <w:color w:val="000000"/>
          <w:sz w:val="24"/>
          <w:szCs w:val="24"/>
          <w:u w:val="single"/>
        </w:rPr>
        <w:t>pozitif</w:t>
      </w:r>
      <w:r w:rsidR="003F3A0A">
        <w:rPr>
          <w:rFonts w:ascii="Georgia" w:hAnsi="Georgia" w:cs="TimesNewRomanPSMT"/>
          <w:color w:val="000000"/>
          <w:sz w:val="24"/>
          <w:szCs w:val="24"/>
        </w:rPr>
        <w:t xml:space="preserve"> </w:t>
      </w:r>
      <w:r w:rsidR="00120E66" w:rsidRPr="006758ED">
        <w:rPr>
          <w:rFonts w:ascii="Georgia" w:hAnsi="Georgia" w:cs="TimesNewRomanPSMT"/>
          <w:color w:val="000000"/>
          <w:sz w:val="24"/>
          <w:szCs w:val="24"/>
        </w:rPr>
        <w:t>PCR veya antijen test</w:t>
      </w:r>
      <w:r w:rsidR="00BA3A9A" w:rsidRPr="006758ED">
        <w:rPr>
          <w:rFonts w:ascii="Georgia" w:hAnsi="Georgia" w:cs="TimesNewRomanPSMT"/>
          <w:color w:val="000000"/>
          <w:sz w:val="24"/>
          <w:szCs w:val="24"/>
        </w:rPr>
        <w:t xml:space="preserve"> (AB Komisyonu’nca yayınlanan ortak listede yer alanlar)</w:t>
      </w:r>
      <w:r w:rsidR="00120E66" w:rsidRPr="006758ED">
        <w:rPr>
          <w:rFonts w:ascii="Georgia" w:hAnsi="Georgia" w:cs="TimesNewRomanPSMT"/>
          <w:color w:val="000000"/>
          <w:sz w:val="24"/>
          <w:szCs w:val="24"/>
        </w:rPr>
        <w:t xml:space="preserve"> sonucuyla</w:t>
      </w:r>
      <w:r w:rsidR="00BA3A9A" w:rsidRPr="006758ED">
        <w:rPr>
          <w:rFonts w:ascii="Georgia" w:hAnsi="Georgia" w:cs="TimesNewRomanPSMT"/>
          <w:color w:val="000000"/>
          <w:sz w:val="24"/>
          <w:szCs w:val="24"/>
        </w:rPr>
        <w:t xml:space="preserve"> veya bu konuda</w:t>
      </w:r>
      <w:r>
        <w:rPr>
          <w:rFonts w:ascii="Georgia" w:hAnsi="Georgia" w:cs="TimesNewRomanPSMT"/>
          <w:color w:val="000000"/>
          <w:sz w:val="24"/>
          <w:szCs w:val="24"/>
        </w:rPr>
        <w:t xml:space="preserve"> düzenlenmiş tıbbi sertifikayla </w:t>
      </w:r>
      <w:r w:rsidRPr="00B8774D">
        <w:rPr>
          <w:rFonts w:ascii="Georgia" w:hAnsi="Georgia" w:cs="TimesNewRomanPSMT"/>
          <w:i/>
          <w:color w:val="000000"/>
          <w:sz w:val="24"/>
          <w:szCs w:val="24"/>
        </w:rPr>
        <w:t>(</w:t>
      </w:r>
      <w:proofErr w:type="spellStart"/>
      <w:r w:rsidR="00120E66" w:rsidRPr="00B8774D">
        <w:rPr>
          <w:rFonts w:ascii="Georgia" w:hAnsi="Georgia" w:cs="TimesNewRomanPSMT"/>
          <w:i/>
          <w:color w:val="000000"/>
          <w:sz w:val="24"/>
          <w:szCs w:val="24"/>
        </w:rPr>
        <w:t>Sözkonusu</w:t>
      </w:r>
      <w:proofErr w:type="spellEnd"/>
      <w:r w:rsidR="00120E66" w:rsidRPr="00B8774D">
        <w:rPr>
          <w:rFonts w:ascii="Georgia" w:hAnsi="Georgia" w:cs="TimesNewRomanPSMT"/>
          <w:i/>
          <w:color w:val="000000"/>
          <w:sz w:val="24"/>
          <w:szCs w:val="24"/>
        </w:rPr>
        <w:t xml:space="preserve"> </w:t>
      </w:r>
      <w:r w:rsidR="00EE6930" w:rsidRPr="00B8774D">
        <w:rPr>
          <w:rFonts w:ascii="Georgia" w:hAnsi="Georgia" w:cs="TimesNewRomanPSMT"/>
          <w:i/>
          <w:color w:val="000000"/>
          <w:sz w:val="24"/>
          <w:szCs w:val="24"/>
        </w:rPr>
        <w:t>pozitif test sonuçlarının</w:t>
      </w:r>
      <w:r w:rsidR="00120E66" w:rsidRPr="00B8774D">
        <w:rPr>
          <w:rFonts w:ascii="Georgia" w:hAnsi="Georgia" w:cs="TimesNewRomanPSMT"/>
          <w:i/>
          <w:color w:val="000000"/>
          <w:sz w:val="24"/>
          <w:szCs w:val="24"/>
        </w:rPr>
        <w:t xml:space="preserve"> </w:t>
      </w:r>
      <w:r w:rsidR="0091162B" w:rsidRPr="00B8774D">
        <w:rPr>
          <w:rFonts w:ascii="Georgia" w:hAnsi="Georgia" w:cs="TimesNewRomanPSMT"/>
          <w:i/>
          <w:color w:val="000000"/>
          <w:sz w:val="24"/>
          <w:szCs w:val="24"/>
        </w:rPr>
        <w:t xml:space="preserve">son 180 gün içerisinde </w:t>
      </w:r>
      <w:r w:rsidR="003F3A0A" w:rsidRPr="00B8774D">
        <w:rPr>
          <w:rFonts w:ascii="Georgia" w:hAnsi="Georgia" w:cs="TimesNewRomanPSMT"/>
          <w:i/>
          <w:color w:val="000000"/>
          <w:sz w:val="24"/>
          <w:szCs w:val="24"/>
        </w:rPr>
        <w:t>alınmış</w:t>
      </w:r>
      <w:r w:rsidR="00BD3F9C" w:rsidRPr="00B8774D">
        <w:rPr>
          <w:rFonts w:ascii="Georgia" w:hAnsi="Georgia" w:cs="TimesNewRomanPSMT"/>
          <w:i/>
          <w:color w:val="000000"/>
          <w:sz w:val="24"/>
          <w:szCs w:val="24"/>
        </w:rPr>
        <w:t xml:space="preserve"> olması </w:t>
      </w:r>
      <w:r w:rsidR="00BD3F9C" w:rsidRPr="00B8774D">
        <w:rPr>
          <w:rFonts w:ascii="Georgia" w:hAnsi="Georgia" w:cs="TimesNewRomanPSMT"/>
          <w:i/>
          <w:color w:val="000000"/>
          <w:sz w:val="24"/>
          <w:szCs w:val="24"/>
        </w:rPr>
        <w:lastRenderedPageBreak/>
        <w:t xml:space="preserve">ve giriş anında testin </w:t>
      </w:r>
      <w:r w:rsidR="003F3A0A" w:rsidRPr="00B8774D">
        <w:rPr>
          <w:rFonts w:ascii="Georgia" w:hAnsi="Georgia" w:cs="TimesNewRomanPSMT"/>
          <w:i/>
          <w:color w:val="000000"/>
          <w:sz w:val="24"/>
          <w:szCs w:val="24"/>
        </w:rPr>
        <w:t xml:space="preserve">yapılışının </w:t>
      </w:r>
      <w:r w:rsidR="00BD3F9C" w:rsidRPr="00B8774D">
        <w:rPr>
          <w:rFonts w:ascii="Georgia" w:hAnsi="Georgia" w:cs="TimesNewRomanPSMT"/>
          <w:i/>
          <w:color w:val="000000"/>
          <w:sz w:val="24"/>
          <w:szCs w:val="24"/>
        </w:rPr>
        <w:t>üzerinden en az 11 gün geçmiş olması gerekmektedir</w:t>
      </w:r>
      <w:r w:rsidRPr="00B8774D">
        <w:rPr>
          <w:rFonts w:ascii="Georgia" w:hAnsi="Georgia" w:cs="TimesNewRomanPSMT"/>
          <w:i/>
          <w:color w:val="000000"/>
          <w:sz w:val="24"/>
          <w:szCs w:val="24"/>
        </w:rPr>
        <w:t>)</w:t>
      </w:r>
      <w:r>
        <w:rPr>
          <w:rFonts w:ascii="Georgia" w:hAnsi="Georgia" w:cs="TimesNewRomanPSMT"/>
          <w:i/>
          <w:color w:val="000000"/>
          <w:sz w:val="24"/>
          <w:szCs w:val="24"/>
        </w:rPr>
        <w:t>,</w:t>
      </w:r>
    </w:p>
    <w:p w:rsidR="002C1B0A" w:rsidRDefault="002C1B0A" w:rsidP="00B8774D">
      <w:pPr>
        <w:jc w:val="both"/>
        <w:rPr>
          <w:rFonts w:ascii="Georgia" w:hAnsi="Georgia" w:cs="TimesNewRomanPSMT"/>
          <w:i/>
          <w:color w:val="000000"/>
          <w:sz w:val="24"/>
          <w:szCs w:val="24"/>
        </w:rPr>
      </w:pPr>
      <w:r>
        <w:rPr>
          <w:rFonts w:ascii="Georgia" w:hAnsi="Georgia" w:cs="TimesNewRomanPSMT"/>
          <w:color w:val="000000"/>
          <w:sz w:val="24"/>
          <w:szCs w:val="24"/>
        </w:rPr>
        <w:t>-</w:t>
      </w:r>
      <w:r w:rsidRPr="006758ED">
        <w:rPr>
          <w:rFonts w:ascii="Georgia" w:hAnsi="Georgia" w:cs="TimesNewRomanPSMT"/>
          <w:color w:val="000000"/>
          <w:sz w:val="24"/>
          <w:szCs w:val="24"/>
        </w:rPr>
        <w:t>COVID-19 geçirmiş kişi</w:t>
      </w:r>
      <w:r>
        <w:rPr>
          <w:rFonts w:ascii="Georgia" w:hAnsi="Georgia" w:cs="TimesNewRomanPSMT"/>
          <w:color w:val="000000"/>
          <w:sz w:val="24"/>
          <w:szCs w:val="24"/>
        </w:rPr>
        <w:t xml:space="preserve">ler </w:t>
      </w:r>
      <w:r w:rsidR="009836F7" w:rsidRPr="006758ED">
        <w:rPr>
          <w:rFonts w:ascii="Georgia" w:hAnsi="Georgia" w:cs="TimesNewRomanPSMT"/>
          <w:color w:val="000000"/>
          <w:sz w:val="24"/>
          <w:szCs w:val="24"/>
        </w:rPr>
        <w:t>bu konuda</w:t>
      </w:r>
      <w:r w:rsidR="009836F7">
        <w:rPr>
          <w:rFonts w:ascii="Georgia" w:hAnsi="Georgia" w:cs="TimesNewRomanPSMT"/>
          <w:color w:val="000000"/>
          <w:sz w:val="24"/>
          <w:szCs w:val="24"/>
        </w:rPr>
        <w:t xml:space="preserve"> düzenlenmiş tıbbi sertifika </w:t>
      </w:r>
      <w:r>
        <w:rPr>
          <w:rFonts w:ascii="Georgia" w:hAnsi="Georgia" w:cs="TimesNewRomanPSMT"/>
          <w:color w:val="000000"/>
          <w:sz w:val="24"/>
          <w:szCs w:val="24"/>
        </w:rPr>
        <w:t xml:space="preserve">ve </w:t>
      </w:r>
      <w:r w:rsidR="009836F7">
        <w:rPr>
          <w:rFonts w:ascii="Georgia" w:hAnsi="Georgia" w:cs="TimesNewRomanPSMT"/>
          <w:color w:val="000000"/>
          <w:sz w:val="24"/>
          <w:szCs w:val="24"/>
        </w:rPr>
        <w:t xml:space="preserve">hastalıktan sonraki </w:t>
      </w:r>
      <w:r>
        <w:rPr>
          <w:rFonts w:ascii="Georgia" w:hAnsi="Georgia" w:cs="TimesNewRomanPSMT"/>
          <w:color w:val="000000"/>
          <w:sz w:val="24"/>
          <w:szCs w:val="24"/>
        </w:rPr>
        <w:t>18</w:t>
      </w:r>
      <w:r w:rsidR="009836F7">
        <w:rPr>
          <w:rFonts w:ascii="Georgia" w:hAnsi="Georgia" w:cs="TimesNewRomanPSMT"/>
          <w:color w:val="000000"/>
          <w:sz w:val="24"/>
          <w:szCs w:val="24"/>
        </w:rPr>
        <w:t>0 gün içerisinde bir doz aşı olunduğuna dair</w:t>
      </w:r>
      <w:r>
        <w:rPr>
          <w:rFonts w:ascii="Georgia" w:hAnsi="Georgia" w:cs="TimesNewRomanPSMT"/>
          <w:color w:val="000000"/>
          <w:sz w:val="24"/>
          <w:szCs w:val="24"/>
        </w:rPr>
        <w:t xml:space="preserve"> 210 günden eski olmayan aşı sertifikasıyla,</w:t>
      </w:r>
    </w:p>
    <w:p w:rsidR="00A81564" w:rsidRPr="006758ED" w:rsidRDefault="00B8774D" w:rsidP="00A81564">
      <w:pPr>
        <w:autoSpaceDE w:val="0"/>
        <w:autoSpaceDN w:val="0"/>
        <w:adjustRightInd w:val="0"/>
        <w:spacing w:after="0" w:line="240" w:lineRule="auto"/>
        <w:jc w:val="both"/>
        <w:rPr>
          <w:rFonts w:ascii="Georgia" w:hAnsi="Georgia" w:cs="TimesNewRomanPSMT"/>
          <w:color w:val="000000"/>
          <w:sz w:val="24"/>
          <w:szCs w:val="24"/>
        </w:rPr>
      </w:pPr>
      <w:r w:rsidRPr="00B8774D">
        <w:rPr>
          <w:rFonts w:ascii="Georgia" w:hAnsi="Georgia" w:cs="TimesNewRomanPSMT"/>
          <w:color w:val="000000"/>
          <w:sz w:val="24"/>
          <w:szCs w:val="24"/>
        </w:rPr>
        <w:t>-</w:t>
      </w:r>
      <w:r w:rsidR="00A81564" w:rsidRPr="006758ED">
        <w:rPr>
          <w:rFonts w:ascii="Georgia" w:hAnsi="Georgia" w:cs="TimesNewRomanPSMT"/>
          <w:color w:val="000000"/>
          <w:sz w:val="24"/>
          <w:szCs w:val="24"/>
        </w:rPr>
        <w:t>Hırvatistan’a varışta ü</w:t>
      </w:r>
      <w:r w:rsidR="002C1B0A">
        <w:rPr>
          <w:rFonts w:ascii="Georgia" w:hAnsi="Georgia" w:cs="TimesNewRomanPSMT"/>
          <w:color w:val="000000"/>
          <w:sz w:val="24"/>
          <w:szCs w:val="24"/>
        </w:rPr>
        <w:t>cret mukabilinde test yaptırmak</w:t>
      </w:r>
      <w:r w:rsidR="00A81564" w:rsidRPr="006758ED">
        <w:rPr>
          <w:rFonts w:ascii="Georgia" w:hAnsi="Georgia" w:cs="TimesNewRomanPSMT"/>
          <w:color w:val="000000"/>
          <w:sz w:val="24"/>
          <w:szCs w:val="24"/>
        </w:rPr>
        <w:t xml:space="preserve"> ve negatif sonuç alına</w:t>
      </w:r>
      <w:r w:rsidR="002C1B0A">
        <w:rPr>
          <w:rFonts w:ascii="Georgia" w:hAnsi="Georgia" w:cs="TimesNewRomanPSMT"/>
          <w:color w:val="000000"/>
          <w:sz w:val="24"/>
          <w:szCs w:val="24"/>
        </w:rPr>
        <w:t>na kadar karantina uygulamak kaydıyla (</w:t>
      </w:r>
      <w:r w:rsidR="00A81564">
        <w:rPr>
          <w:rFonts w:ascii="Georgia" w:hAnsi="Georgia" w:cs="TimesNewRomanPSMT"/>
          <w:color w:val="000000"/>
          <w:sz w:val="24"/>
          <w:szCs w:val="24"/>
        </w:rPr>
        <w:t>Test yaptırılamıyorsa 10 gün karantina uygulanacaktır</w:t>
      </w:r>
      <w:r w:rsidR="002C1B0A">
        <w:rPr>
          <w:rFonts w:ascii="Georgia" w:hAnsi="Georgia" w:cs="TimesNewRomanPSMT"/>
          <w:color w:val="000000"/>
          <w:sz w:val="24"/>
          <w:szCs w:val="24"/>
        </w:rPr>
        <w:t>)</w:t>
      </w:r>
      <w:r w:rsidR="009836F7">
        <w:rPr>
          <w:rFonts w:ascii="Georgia" w:hAnsi="Georgia" w:cs="TimesNewRomanPSMT"/>
          <w:color w:val="000000"/>
          <w:sz w:val="24"/>
          <w:szCs w:val="24"/>
        </w:rPr>
        <w:t xml:space="preserve"> ülkeye giriş yapabilecektir.</w:t>
      </w:r>
    </w:p>
    <w:p w:rsidR="00A81564" w:rsidRDefault="00A81564" w:rsidP="00A81564">
      <w:pPr>
        <w:autoSpaceDE w:val="0"/>
        <w:autoSpaceDN w:val="0"/>
        <w:adjustRightInd w:val="0"/>
        <w:spacing w:after="0" w:line="240" w:lineRule="auto"/>
        <w:jc w:val="both"/>
        <w:rPr>
          <w:rFonts w:ascii="Georgia" w:hAnsi="Georgia" w:cs="TimesNewRomanPSMT"/>
          <w:color w:val="000000"/>
          <w:sz w:val="24"/>
          <w:szCs w:val="24"/>
        </w:rPr>
      </w:pPr>
    </w:p>
    <w:p w:rsidR="005E6342" w:rsidRPr="006758ED" w:rsidRDefault="005E6342" w:rsidP="005E6342">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Test/sertifika ibrazı ve karantina zorunluluklarından</w:t>
      </w:r>
      <w:r w:rsidRPr="006758ED">
        <w:rPr>
          <w:rFonts w:ascii="Georgia" w:hAnsi="Georgia" w:cs="TimesNewRomanPSMT"/>
          <w:color w:val="000000"/>
          <w:sz w:val="24"/>
          <w:szCs w:val="24"/>
        </w:rPr>
        <w:t xml:space="preserve"> muaf tutulan istisnai gruplara ilişkin bilgi Hırvatistan İçişleri Bakanlığı’nın yukarıda kayıtlı sayfasında yer almaktadır.  </w:t>
      </w:r>
    </w:p>
    <w:p w:rsidR="0063676A" w:rsidRPr="00ED0841" w:rsidRDefault="0063676A" w:rsidP="0063676A">
      <w:pPr>
        <w:autoSpaceDE w:val="0"/>
        <w:autoSpaceDN w:val="0"/>
        <w:adjustRightInd w:val="0"/>
        <w:spacing w:after="0" w:line="240" w:lineRule="auto"/>
        <w:jc w:val="both"/>
        <w:rPr>
          <w:rFonts w:ascii="Georgia" w:hAnsi="Georgia" w:cs="TimesNewRomanPS-BoldMT"/>
          <w:b/>
          <w:bCs/>
          <w:sz w:val="24"/>
          <w:szCs w:val="24"/>
        </w:rPr>
      </w:pPr>
    </w:p>
    <w:p w:rsidR="00370A35" w:rsidRPr="00ED0841" w:rsidRDefault="005E6342" w:rsidP="007F1095">
      <w:pPr>
        <w:autoSpaceDE w:val="0"/>
        <w:autoSpaceDN w:val="0"/>
        <w:adjustRightInd w:val="0"/>
        <w:spacing w:after="0" w:line="240" w:lineRule="auto"/>
        <w:jc w:val="both"/>
        <w:rPr>
          <w:rFonts w:ascii="Georgia" w:hAnsi="Georgia" w:cs="TimesNewRomanPS-BoldMT"/>
          <w:b/>
          <w:bCs/>
          <w:sz w:val="24"/>
          <w:szCs w:val="24"/>
        </w:rPr>
      </w:pPr>
      <w:r>
        <w:rPr>
          <w:rFonts w:ascii="Georgia" w:hAnsi="Georgia" w:cs="TimesNewRomanPS-BoldMT"/>
          <w:b/>
          <w:bCs/>
          <w:sz w:val="24"/>
          <w:szCs w:val="24"/>
        </w:rPr>
        <w:t>D</w:t>
      </w:r>
      <w:r w:rsidR="0063676A" w:rsidRPr="00ED0841">
        <w:rPr>
          <w:rFonts w:ascii="Georgia" w:hAnsi="Georgia" w:cs="TimesNewRomanPS-BoldMT"/>
          <w:b/>
          <w:bCs/>
          <w:sz w:val="24"/>
          <w:szCs w:val="24"/>
        </w:rPr>
        <w:t xml:space="preserve">) AB </w:t>
      </w:r>
      <w:r w:rsidR="005D36CB">
        <w:rPr>
          <w:rFonts w:ascii="Georgia" w:hAnsi="Georgia" w:cs="TimesNewRomanPS-BoldMT"/>
          <w:b/>
          <w:bCs/>
          <w:sz w:val="24"/>
          <w:szCs w:val="24"/>
        </w:rPr>
        <w:t>ülkeleri</w:t>
      </w:r>
      <w:r w:rsidR="0063676A" w:rsidRPr="00ED0841">
        <w:rPr>
          <w:rFonts w:ascii="Georgia" w:hAnsi="Georgia" w:cs="TimesNewRomanPS-BoldMT"/>
          <w:b/>
          <w:bCs/>
          <w:sz w:val="24"/>
          <w:szCs w:val="24"/>
        </w:rPr>
        <w:t xml:space="preserve"> vatandaşları ile </w:t>
      </w:r>
      <w:r w:rsidR="005D36CB">
        <w:rPr>
          <w:rFonts w:ascii="Georgia" w:hAnsi="Georgia" w:cs="TimesNewRomanPS-BoldMT"/>
          <w:b/>
          <w:bCs/>
          <w:sz w:val="24"/>
          <w:szCs w:val="24"/>
        </w:rPr>
        <w:t xml:space="preserve">AB’de </w:t>
      </w:r>
      <w:r w:rsidR="0063676A" w:rsidRPr="00ED0841">
        <w:rPr>
          <w:rFonts w:ascii="Georgia" w:hAnsi="Georgia" w:cs="TimesNewRomanPS-BoldMT"/>
          <w:b/>
          <w:bCs/>
          <w:sz w:val="24"/>
          <w:szCs w:val="24"/>
        </w:rPr>
        <w:t xml:space="preserve">uzun süreli ikamet sahibi aile üyeleri ve üçüncü ülke vatandaşları, uzun dönemli ulusal vizeleri olan kişiler </w:t>
      </w:r>
      <w:r w:rsidR="008766E1" w:rsidRPr="00ED0841">
        <w:rPr>
          <w:rFonts w:ascii="Georgia" w:hAnsi="Georgia" w:cs="TimesNewRomanPS-BoldMT"/>
          <w:b/>
          <w:bCs/>
          <w:sz w:val="24"/>
          <w:szCs w:val="24"/>
        </w:rPr>
        <w:t>üçüncü ülkelerden</w:t>
      </w:r>
      <w:r>
        <w:rPr>
          <w:rFonts w:ascii="Georgia" w:hAnsi="Georgia" w:cs="TimesNewRomanPS-BoldMT"/>
          <w:b/>
          <w:bCs/>
          <w:sz w:val="24"/>
          <w:szCs w:val="24"/>
        </w:rPr>
        <w:t xml:space="preserve"> Hırvatistan’a geliyorsa</w:t>
      </w:r>
      <w:r w:rsidR="00A81564" w:rsidRPr="00ED0841">
        <w:rPr>
          <w:rFonts w:ascii="Georgia" w:hAnsi="Georgia" w:cs="TimesNewRomanPS-BoldMT"/>
          <w:b/>
          <w:bCs/>
          <w:sz w:val="24"/>
          <w:szCs w:val="24"/>
        </w:rPr>
        <w:t xml:space="preserve"> yukarıdaki kurallar geçerlidir.</w:t>
      </w:r>
    </w:p>
    <w:p w:rsidR="005E6342" w:rsidRDefault="005E6342" w:rsidP="005E6342">
      <w:pPr>
        <w:autoSpaceDE w:val="0"/>
        <w:autoSpaceDN w:val="0"/>
        <w:adjustRightInd w:val="0"/>
        <w:spacing w:after="0" w:line="240" w:lineRule="auto"/>
        <w:jc w:val="both"/>
        <w:rPr>
          <w:rFonts w:ascii="Georgia" w:hAnsi="Georgia" w:cs="TimesNewRomanPSMT"/>
          <w:color w:val="000000"/>
          <w:sz w:val="24"/>
          <w:szCs w:val="24"/>
        </w:rPr>
      </w:pPr>
    </w:p>
    <w:p w:rsidR="005E6342" w:rsidRPr="006758ED" w:rsidRDefault="005E6342" w:rsidP="005E6342">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Test/sertifika ibrazı ve karantina zorunluluklarından</w:t>
      </w:r>
      <w:r w:rsidRPr="006758ED">
        <w:rPr>
          <w:rFonts w:ascii="Georgia" w:hAnsi="Georgia" w:cs="TimesNewRomanPSMT"/>
          <w:color w:val="000000"/>
          <w:sz w:val="24"/>
          <w:szCs w:val="24"/>
        </w:rPr>
        <w:t xml:space="preserve"> muaf tutulan istisnai gruplara ilişkin bilgi Hırvatistan İçişleri Bakanlığı’nın yukarıda kayıtlı sayfasında yer almaktadır.  </w:t>
      </w:r>
    </w:p>
    <w:p w:rsidR="00C93B47" w:rsidRPr="006758ED" w:rsidRDefault="00C93B47" w:rsidP="0063676A">
      <w:pPr>
        <w:autoSpaceDE w:val="0"/>
        <w:autoSpaceDN w:val="0"/>
        <w:adjustRightInd w:val="0"/>
        <w:spacing w:after="0" w:line="240" w:lineRule="auto"/>
        <w:jc w:val="both"/>
        <w:rPr>
          <w:rFonts w:ascii="TimesNewRomanPSMT" w:hAnsi="TimesNewRomanPSMT" w:cs="TimesNewRomanPSMT"/>
          <w:color w:val="000000"/>
          <w:sz w:val="24"/>
          <w:szCs w:val="24"/>
        </w:rPr>
      </w:pPr>
    </w:p>
    <w:p w:rsidR="005E6342" w:rsidRDefault="005E6342" w:rsidP="00100A0F">
      <w:pPr>
        <w:autoSpaceDE w:val="0"/>
        <w:autoSpaceDN w:val="0"/>
        <w:adjustRightInd w:val="0"/>
        <w:spacing w:after="0" w:line="240" w:lineRule="auto"/>
        <w:jc w:val="both"/>
        <w:rPr>
          <w:rFonts w:ascii="Georgia" w:hAnsi="Georgia" w:cs="TimesNewRomanPSMT"/>
          <w:sz w:val="24"/>
          <w:szCs w:val="24"/>
        </w:rPr>
      </w:pPr>
      <w:r>
        <w:rPr>
          <w:rFonts w:ascii="Georgia" w:hAnsi="Georgia" w:cs="TimesNewRomanPSMT"/>
          <w:b/>
          <w:color w:val="000000"/>
          <w:sz w:val="24"/>
          <w:szCs w:val="24"/>
        </w:rPr>
        <w:t>E</w:t>
      </w:r>
      <w:r w:rsidR="00C93B47" w:rsidRPr="006758ED">
        <w:rPr>
          <w:rFonts w:ascii="Georgia" w:hAnsi="Georgia" w:cs="TimesNewRomanPSMT"/>
          <w:b/>
          <w:color w:val="000000"/>
          <w:sz w:val="24"/>
          <w:szCs w:val="24"/>
        </w:rPr>
        <w:t>)</w:t>
      </w:r>
      <w:r w:rsidR="00C93B47" w:rsidRPr="006758ED">
        <w:rPr>
          <w:rFonts w:ascii="Georgia" w:hAnsi="Georgia" w:cs="TimesNewRomanPSMT"/>
          <w:color w:val="000000"/>
          <w:sz w:val="24"/>
          <w:szCs w:val="24"/>
        </w:rPr>
        <w:t xml:space="preserve"> </w:t>
      </w:r>
      <w:r w:rsidR="0063676A" w:rsidRPr="006758ED">
        <w:rPr>
          <w:rFonts w:ascii="Georgia" w:hAnsi="Georgia" w:cs="TimesNewRomanPSMT"/>
          <w:b/>
          <w:color w:val="000000"/>
          <w:sz w:val="24"/>
          <w:szCs w:val="24"/>
        </w:rPr>
        <w:t>Ülkemizden Hırvatistan’a</w:t>
      </w:r>
      <w:r w:rsidR="0063676A" w:rsidRPr="006758ED">
        <w:rPr>
          <w:rFonts w:ascii="Georgia" w:hAnsi="Georgia" w:cs="TimesNewRomanPSMT"/>
          <w:color w:val="000000"/>
          <w:sz w:val="24"/>
          <w:szCs w:val="24"/>
        </w:rPr>
        <w:t xml:space="preserve"> </w:t>
      </w:r>
      <w:r w:rsidR="0063676A" w:rsidRPr="006758ED">
        <w:rPr>
          <w:rFonts w:ascii="Georgia" w:hAnsi="Georgia" w:cs="TimesNewRomanPSMT"/>
          <w:b/>
          <w:color w:val="000000"/>
          <w:sz w:val="24"/>
          <w:szCs w:val="24"/>
        </w:rPr>
        <w:t>turistik amaçlı</w:t>
      </w:r>
      <w:r w:rsidR="0063676A" w:rsidRPr="006758ED">
        <w:rPr>
          <w:rFonts w:ascii="Georgia" w:hAnsi="Georgia" w:cs="TimesNewRomanPSMT"/>
          <w:color w:val="000000"/>
          <w:sz w:val="24"/>
          <w:szCs w:val="24"/>
        </w:rPr>
        <w:t xml:space="preserve"> </w:t>
      </w:r>
      <w:r w:rsidR="00FF1C23" w:rsidRPr="006758ED">
        <w:rPr>
          <w:rFonts w:ascii="Georgia" w:hAnsi="Georgia" w:cs="TimesNewRomanPS-BoldMT"/>
          <w:b/>
          <w:bCs/>
          <w:sz w:val="24"/>
          <w:szCs w:val="24"/>
        </w:rPr>
        <w:t>seyahatler</w:t>
      </w:r>
      <w:r w:rsidR="0063676A" w:rsidRPr="006758ED">
        <w:rPr>
          <w:rFonts w:ascii="Georgia" w:hAnsi="Georgia" w:cs="TimesNewRomanPS-BoldMT"/>
          <w:b/>
          <w:bCs/>
          <w:sz w:val="24"/>
          <w:szCs w:val="24"/>
        </w:rPr>
        <w:t xml:space="preserve"> </w:t>
      </w:r>
      <w:r w:rsidR="001419FC" w:rsidRPr="006758ED">
        <w:rPr>
          <w:rFonts w:ascii="Georgia" w:hAnsi="Georgia" w:cs="TimesNewRomanPS-BoldMT"/>
          <w:b/>
          <w:bCs/>
          <w:sz w:val="24"/>
          <w:szCs w:val="24"/>
        </w:rPr>
        <w:t>otel, apart gibi konaklanacak yerin ödemesinin yapılmış olması</w:t>
      </w:r>
      <w:r w:rsidR="00100A0F" w:rsidRPr="006758ED">
        <w:rPr>
          <w:rFonts w:ascii="Georgia" w:hAnsi="Georgia" w:cs="TimesNewRomanPS-BoldMT"/>
          <w:b/>
          <w:bCs/>
          <w:sz w:val="24"/>
          <w:szCs w:val="24"/>
        </w:rPr>
        <w:t xml:space="preserve"> ve girişte buna dair belge sunulması</w:t>
      </w:r>
      <w:r w:rsidR="001419FC" w:rsidRPr="006758ED">
        <w:rPr>
          <w:rFonts w:ascii="Georgia" w:hAnsi="Georgia" w:cs="TimesNewRomanPS-BoldMT"/>
          <w:b/>
          <w:bCs/>
          <w:sz w:val="24"/>
          <w:szCs w:val="24"/>
        </w:rPr>
        <w:t xml:space="preserve"> veya Hırvatistan’da ev/tekne sahibi olunması kaydıyla </w:t>
      </w:r>
      <w:r w:rsidR="000227AC" w:rsidRPr="006758ED">
        <w:rPr>
          <w:rFonts w:ascii="Georgia" w:hAnsi="Georgia" w:cs="TimesNewRomanPS-BoldMT"/>
          <w:b/>
          <w:bCs/>
          <w:sz w:val="24"/>
          <w:szCs w:val="24"/>
        </w:rPr>
        <w:t>mümkündür.</w:t>
      </w:r>
      <w:r w:rsidR="0091162B" w:rsidRPr="006758ED">
        <w:rPr>
          <w:rFonts w:ascii="Georgia" w:hAnsi="Georgia" w:cs="TimesNewRomanPSMT"/>
          <w:sz w:val="24"/>
          <w:szCs w:val="24"/>
        </w:rPr>
        <w:t xml:space="preserve"> </w:t>
      </w:r>
    </w:p>
    <w:p w:rsidR="005E6342" w:rsidRDefault="005E6342" w:rsidP="00100A0F">
      <w:pPr>
        <w:autoSpaceDE w:val="0"/>
        <w:autoSpaceDN w:val="0"/>
        <w:adjustRightInd w:val="0"/>
        <w:spacing w:after="0" w:line="240" w:lineRule="auto"/>
        <w:jc w:val="both"/>
        <w:rPr>
          <w:rFonts w:ascii="Georgia" w:hAnsi="Georgia" w:cs="TimesNewRomanPSMT"/>
          <w:sz w:val="24"/>
          <w:szCs w:val="24"/>
        </w:rPr>
      </w:pPr>
    </w:p>
    <w:p w:rsidR="005E6342" w:rsidRDefault="00100A0F" w:rsidP="00100A0F">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sz w:val="24"/>
          <w:szCs w:val="24"/>
        </w:rPr>
        <w:t xml:space="preserve">Bu gruptaki vatandaşlarımız </w:t>
      </w:r>
      <w:r w:rsidRPr="006758ED">
        <w:rPr>
          <w:rFonts w:ascii="Georgia" w:hAnsi="Georgia" w:cs="TimesNewRomanPSMT"/>
          <w:color w:val="000000"/>
          <w:sz w:val="24"/>
          <w:szCs w:val="24"/>
        </w:rPr>
        <w:t>Hırvatistan’a girmek için</w:t>
      </w:r>
      <w:r w:rsidR="005E6342">
        <w:rPr>
          <w:rFonts w:ascii="Georgia" w:hAnsi="Georgia" w:cs="TimesNewRomanPSMT"/>
          <w:color w:val="000000"/>
          <w:sz w:val="24"/>
          <w:szCs w:val="24"/>
        </w:rPr>
        <w:t>;</w:t>
      </w:r>
    </w:p>
    <w:p w:rsidR="005E6342" w:rsidRDefault="005E6342" w:rsidP="00100A0F">
      <w:pPr>
        <w:autoSpaceDE w:val="0"/>
        <w:autoSpaceDN w:val="0"/>
        <w:adjustRightInd w:val="0"/>
        <w:spacing w:after="0" w:line="240" w:lineRule="auto"/>
        <w:jc w:val="both"/>
        <w:rPr>
          <w:rFonts w:ascii="Georgia" w:hAnsi="Georgia" w:cs="TimesNewRomanPSMT"/>
          <w:color w:val="000000"/>
          <w:sz w:val="24"/>
          <w:szCs w:val="24"/>
        </w:rPr>
      </w:pPr>
    </w:p>
    <w:p w:rsidR="00100A0F" w:rsidRDefault="005E6342" w:rsidP="00100A0F">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-72</w:t>
      </w:r>
      <w:r w:rsidR="00100A0F" w:rsidRPr="006758ED">
        <w:rPr>
          <w:rFonts w:ascii="Georgia" w:hAnsi="Georgia" w:cs="TimesNewRomanPSMT"/>
          <w:color w:val="000000"/>
          <w:sz w:val="24"/>
          <w:szCs w:val="24"/>
        </w:rPr>
        <w:t xml:space="preserve"> saatten eski olmayan (örneğin alınmasından sınır geçiş noktasına ulaşılmasına kadar geçen süre) </w:t>
      </w:r>
      <w:r w:rsidR="00100A0F" w:rsidRPr="00A750D3">
        <w:rPr>
          <w:rFonts w:ascii="Georgia" w:hAnsi="Georgia" w:cs="TimesNewRomanPSMT"/>
          <w:color w:val="000000"/>
          <w:sz w:val="24"/>
          <w:szCs w:val="24"/>
          <w:u w:val="single"/>
        </w:rPr>
        <w:t>negatif</w:t>
      </w:r>
      <w:r w:rsidR="00100A0F" w:rsidRPr="006758ED">
        <w:rPr>
          <w:rFonts w:ascii="Georgia" w:hAnsi="Georgia" w:cs="TimesNewRomanPSMT"/>
          <w:color w:val="000000"/>
          <w:sz w:val="24"/>
          <w:szCs w:val="24"/>
        </w:rPr>
        <w:t xml:space="preserve"> bir PCR testi veya</w:t>
      </w:r>
      <w:r>
        <w:rPr>
          <w:rFonts w:ascii="Georgia" w:hAnsi="Georgia" w:cs="TimesNewRomanPSMT"/>
          <w:color w:val="000000"/>
          <w:sz w:val="24"/>
          <w:szCs w:val="24"/>
        </w:rPr>
        <w:t xml:space="preserve"> 48 saatten eski olmayan </w:t>
      </w:r>
      <w:r w:rsidRPr="006758ED">
        <w:rPr>
          <w:rFonts w:ascii="Georgia" w:hAnsi="Georgia" w:cs="TimesNewRomanPSMT"/>
          <w:color w:val="000000"/>
          <w:sz w:val="24"/>
          <w:szCs w:val="24"/>
        </w:rPr>
        <w:t xml:space="preserve">(örneğin alınmasından sınır geçiş noktasına ulaşılmasına kadar geçen süre) </w:t>
      </w:r>
      <w:r w:rsidRPr="005E6342">
        <w:rPr>
          <w:rFonts w:ascii="Georgia" w:hAnsi="Georgia" w:cs="TimesNewRomanPSMT"/>
          <w:color w:val="000000"/>
          <w:sz w:val="24"/>
          <w:szCs w:val="24"/>
          <w:u w:val="single"/>
        </w:rPr>
        <w:t>negatif</w:t>
      </w:r>
      <w:r>
        <w:rPr>
          <w:rFonts w:ascii="Georgia" w:hAnsi="Georgia" w:cs="TimesNewRomanPSMT"/>
          <w:color w:val="000000"/>
          <w:sz w:val="24"/>
          <w:szCs w:val="24"/>
        </w:rPr>
        <w:t xml:space="preserve"> bir</w:t>
      </w:r>
      <w:r w:rsidR="00100A0F" w:rsidRPr="006758ED">
        <w:rPr>
          <w:rFonts w:ascii="Georgia" w:hAnsi="Georgia" w:cs="TimesNewRomanPSMT"/>
          <w:color w:val="000000"/>
          <w:sz w:val="24"/>
          <w:szCs w:val="24"/>
        </w:rPr>
        <w:t xml:space="preserve"> hızlı antijen testi (AB Komisyonu’nca yayınlanan ortak listede yer alanlar) sonucu ibraz etmeli veya Hırvatistan’a varışta ücret mukabilinde test yaptırmalı ve negatif sonuç alınana kadar karantina uygulamalıdır. </w:t>
      </w:r>
    </w:p>
    <w:p w:rsidR="00905944" w:rsidRPr="006758ED" w:rsidRDefault="00905944" w:rsidP="00100A0F">
      <w:pPr>
        <w:autoSpaceDE w:val="0"/>
        <w:autoSpaceDN w:val="0"/>
        <w:adjustRightInd w:val="0"/>
        <w:spacing w:after="0" w:line="240" w:lineRule="auto"/>
        <w:jc w:val="both"/>
        <w:rPr>
          <w:rFonts w:ascii="Georgia" w:hAnsi="Georgia" w:cs="TimesNewRomanPSMT"/>
          <w:color w:val="000000"/>
          <w:sz w:val="24"/>
          <w:szCs w:val="24"/>
        </w:rPr>
      </w:pPr>
    </w:p>
    <w:p w:rsidR="005E6342" w:rsidRDefault="005E6342" w:rsidP="00100A0F">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-AB içeris</w:t>
      </w:r>
      <w:r w:rsidR="006B7B66">
        <w:rPr>
          <w:rFonts w:ascii="Georgia" w:hAnsi="Georgia" w:cs="TimesNewRomanPSMT"/>
          <w:color w:val="000000"/>
          <w:sz w:val="24"/>
          <w:szCs w:val="24"/>
        </w:rPr>
        <w:t>inde uygulanan aşılardan olmuş olmaları halinde</w:t>
      </w:r>
      <w:r>
        <w:rPr>
          <w:rFonts w:ascii="Georgia" w:hAnsi="Georgia" w:cs="TimesNewRomanPSMT"/>
          <w:color w:val="000000"/>
          <w:sz w:val="24"/>
          <w:szCs w:val="24"/>
        </w:rPr>
        <w:t xml:space="preserve"> 210 günden eski olmayan aşı s</w:t>
      </w:r>
      <w:r w:rsidR="00100A0F" w:rsidRPr="006758ED">
        <w:rPr>
          <w:rFonts w:ascii="Georgia" w:hAnsi="Georgia" w:cs="TimesNewRomanPSMT"/>
          <w:color w:val="000000"/>
          <w:sz w:val="24"/>
          <w:szCs w:val="24"/>
        </w:rPr>
        <w:t xml:space="preserve">ertifikalarını </w:t>
      </w:r>
      <w:r>
        <w:rPr>
          <w:rFonts w:ascii="Georgia" w:hAnsi="Georgia" w:cs="TimesNewRomanPSMT"/>
          <w:color w:val="000000"/>
          <w:sz w:val="24"/>
          <w:szCs w:val="24"/>
        </w:rPr>
        <w:t>ibraz etmelidir</w:t>
      </w:r>
      <w:r w:rsidR="00100A0F" w:rsidRPr="006758ED">
        <w:rPr>
          <w:rFonts w:ascii="Georgia" w:hAnsi="Georgia" w:cs="TimesNewRomanPSMT"/>
          <w:color w:val="000000"/>
          <w:sz w:val="24"/>
          <w:szCs w:val="24"/>
        </w:rPr>
        <w:t xml:space="preserve"> (iki doz aşılarda ikinci dozun; tek doz aşılarda bu dozun üzerinden 14 gün geçmesi kay</w:t>
      </w:r>
      <w:r>
        <w:rPr>
          <w:rFonts w:ascii="Georgia" w:hAnsi="Georgia" w:cs="TimesNewRomanPSMT"/>
          <w:color w:val="000000"/>
          <w:sz w:val="24"/>
          <w:szCs w:val="24"/>
        </w:rPr>
        <w:t>dıyla)</w:t>
      </w:r>
      <w:r w:rsidR="00100A0F" w:rsidRPr="006758ED">
        <w:rPr>
          <w:rFonts w:ascii="Georgia" w:hAnsi="Georgia" w:cs="TimesNewRomanPSMT"/>
          <w:color w:val="000000"/>
          <w:sz w:val="24"/>
          <w:szCs w:val="24"/>
        </w:rPr>
        <w:t xml:space="preserve">. </w:t>
      </w:r>
    </w:p>
    <w:p w:rsidR="005E6342" w:rsidRDefault="005E6342" w:rsidP="00100A0F">
      <w:pPr>
        <w:autoSpaceDE w:val="0"/>
        <w:autoSpaceDN w:val="0"/>
        <w:adjustRightInd w:val="0"/>
        <w:spacing w:after="0" w:line="240" w:lineRule="auto"/>
        <w:jc w:val="both"/>
        <w:rPr>
          <w:rFonts w:ascii="Georgia" w:hAnsi="Georgia" w:cs="TimesNewRomanPSMT"/>
          <w:color w:val="000000"/>
          <w:sz w:val="24"/>
          <w:szCs w:val="24"/>
        </w:rPr>
      </w:pPr>
    </w:p>
    <w:p w:rsidR="00FF3F35" w:rsidRDefault="006B7B66" w:rsidP="00100A0F">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color w:val="000000"/>
          <w:sz w:val="24"/>
          <w:szCs w:val="24"/>
        </w:rPr>
        <w:t xml:space="preserve">-COVID-19 geçirildiğine dair tıbbi sertifika ve hastalıktan sonraki 180 gün içerisinde bir doz aşı olunduğuna dair 210 günden </w:t>
      </w:r>
      <w:r w:rsidR="00A11EA8">
        <w:rPr>
          <w:rFonts w:ascii="Georgia" w:hAnsi="Georgia" w:cs="TimesNewRomanPSMT"/>
          <w:color w:val="000000"/>
          <w:sz w:val="24"/>
          <w:szCs w:val="24"/>
        </w:rPr>
        <w:t>eski olmayan aşı sertifikası ibraz etmelidir.</w:t>
      </w:r>
    </w:p>
    <w:p w:rsidR="006B7B66" w:rsidRDefault="006B7B66" w:rsidP="00100A0F">
      <w:pPr>
        <w:autoSpaceDE w:val="0"/>
        <w:autoSpaceDN w:val="0"/>
        <w:adjustRightInd w:val="0"/>
        <w:spacing w:after="0" w:line="240" w:lineRule="auto"/>
        <w:jc w:val="both"/>
        <w:rPr>
          <w:rFonts w:ascii="Georgia" w:hAnsi="Georgia" w:cs="TimesNewRomanPSMT"/>
          <w:color w:val="000000"/>
          <w:sz w:val="24"/>
          <w:szCs w:val="24"/>
        </w:rPr>
      </w:pPr>
    </w:p>
    <w:p w:rsidR="006B7B66" w:rsidRDefault="006B7B66" w:rsidP="006B7B66">
      <w:pPr>
        <w:jc w:val="both"/>
        <w:rPr>
          <w:rFonts w:ascii="Georgia" w:hAnsi="Georgia" w:cs="TimesNewRomanPSMT"/>
          <w:i/>
          <w:color w:val="000000"/>
          <w:sz w:val="24"/>
          <w:szCs w:val="24"/>
        </w:rPr>
      </w:pPr>
      <w:r>
        <w:rPr>
          <w:rFonts w:ascii="Georgia" w:hAnsi="Georgia" w:cs="TimesNewRomanPSMT"/>
          <w:color w:val="000000"/>
          <w:sz w:val="24"/>
          <w:szCs w:val="24"/>
        </w:rPr>
        <w:t xml:space="preserve">-COVID-19 geçirildiğini gösteren </w:t>
      </w:r>
      <w:r w:rsidRPr="00A750D3">
        <w:rPr>
          <w:rFonts w:ascii="Georgia" w:hAnsi="Georgia" w:cs="TimesNewRomanPSMT"/>
          <w:color w:val="000000"/>
          <w:sz w:val="24"/>
          <w:szCs w:val="24"/>
          <w:u w:val="single"/>
        </w:rPr>
        <w:t>pozitif</w:t>
      </w:r>
      <w:r>
        <w:rPr>
          <w:rFonts w:ascii="Georgia" w:hAnsi="Georgia" w:cs="TimesNewRomanPSMT"/>
          <w:color w:val="000000"/>
          <w:sz w:val="24"/>
          <w:szCs w:val="24"/>
        </w:rPr>
        <w:t xml:space="preserve"> </w:t>
      </w:r>
      <w:r w:rsidRPr="006758ED">
        <w:rPr>
          <w:rFonts w:ascii="Georgia" w:hAnsi="Georgia" w:cs="TimesNewRomanPSMT"/>
          <w:color w:val="000000"/>
          <w:sz w:val="24"/>
          <w:szCs w:val="24"/>
        </w:rPr>
        <w:t>PCR veya antijen test (AB Komisyonu’nca yayınlanan ortak listede yer alanlar) sonucuyla veya bu konuda</w:t>
      </w:r>
      <w:r w:rsidR="00A11EA8">
        <w:rPr>
          <w:rFonts w:ascii="Georgia" w:hAnsi="Georgia" w:cs="TimesNewRomanPSMT"/>
          <w:color w:val="000000"/>
          <w:sz w:val="24"/>
          <w:szCs w:val="24"/>
        </w:rPr>
        <w:t xml:space="preserve"> düzenlenmiş tıbbi sertifika</w:t>
      </w:r>
      <w:bookmarkStart w:id="0" w:name="_GoBack"/>
      <w:bookmarkEnd w:id="0"/>
      <w:r>
        <w:rPr>
          <w:rFonts w:ascii="Georgia" w:hAnsi="Georgia" w:cs="TimesNewRomanPSMT"/>
          <w:color w:val="000000"/>
          <w:sz w:val="24"/>
          <w:szCs w:val="24"/>
        </w:rPr>
        <w:t xml:space="preserve"> </w:t>
      </w:r>
      <w:r w:rsidRPr="00B8774D">
        <w:rPr>
          <w:rFonts w:ascii="Georgia" w:hAnsi="Georgia" w:cs="TimesNewRomanPSMT"/>
          <w:i/>
          <w:color w:val="000000"/>
          <w:sz w:val="24"/>
          <w:szCs w:val="24"/>
        </w:rPr>
        <w:t>(</w:t>
      </w:r>
      <w:proofErr w:type="spellStart"/>
      <w:r w:rsidRPr="00B8774D">
        <w:rPr>
          <w:rFonts w:ascii="Georgia" w:hAnsi="Georgia" w:cs="TimesNewRomanPSMT"/>
          <w:i/>
          <w:color w:val="000000"/>
          <w:sz w:val="24"/>
          <w:szCs w:val="24"/>
        </w:rPr>
        <w:t>Sözkonusu</w:t>
      </w:r>
      <w:proofErr w:type="spellEnd"/>
      <w:r w:rsidRPr="00B8774D">
        <w:rPr>
          <w:rFonts w:ascii="Georgia" w:hAnsi="Georgia" w:cs="TimesNewRomanPSMT"/>
          <w:i/>
          <w:color w:val="000000"/>
          <w:sz w:val="24"/>
          <w:szCs w:val="24"/>
        </w:rPr>
        <w:t xml:space="preserve"> pozitif test sonuçlarının son 180 gün içerisinde alınmış olması ve giriş anında testin yapılışının üzerinden en az 11 gün geçmiş olması gerekmektedir)</w:t>
      </w:r>
      <w:r w:rsidR="00A11EA8">
        <w:rPr>
          <w:rFonts w:ascii="Georgia" w:hAnsi="Georgia" w:cs="TimesNewRomanPSMT"/>
          <w:i/>
          <w:color w:val="000000"/>
          <w:sz w:val="24"/>
          <w:szCs w:val="24"/>
        </w:rPr>
        <w:t xml:space="preserve"> ibraz etmelidir.</w:t>
      </w:r>
    </w:p>
    <w:p w:rsidR="006B7B66" w:rsidRDefault="006B7B66" w:rsidP="00100A0F">
      <w:pPr>
        <w:autoSpaceDE w:val="0"/>
        <w:autoSpaceDN w:val="0"/>
        <w:adjustRightInd w:val="0"/>
        <w:spacing w:after="0" w:line="240" w:lineRule="auto"/>
        <w:jc w:val="both"/>
        <w:rPr>
          <w:rFonts w:ascii="Georgia" w:hAnsi="Georgia" w:cs="TimesNewRomanPSMT"/>
          <w:color w:val="000000"/>
          <w:sz w:val="24"/>
          <w:szCs w:val="24"/>
        </w:rPr>
      </w:pPr>
    </w:p>
    <w:p w:rsidR="006B7B66" w:rsidRDefault="006B7B66" w:rsidP="00100A0F">
      <w:pPr>
        <w:autoSpaceDE w:val="0"/>
        <w:autoSpaceDN w:val="0"/>
        <w:adjustRightInd w:val="0"/>
        <w:spacing w:after="0" w:line="240" w:lineRule="auto"/>
        <w:jc w:val="both"/>
        <w:rPr>
          <w:rFonts w:ascii="Georgia" w:hAnsi="Georgia" w:cs="TimesNewRomanPSMT"/>
          <w:color w:val="000000"/>
          <w:sz w:val="24"/>
          <w:szCs w:val="24"/>
        </w:rPr>
      </w:pPr>
    </w:p>
    <w:p w:rsidR="00FD3CBA" w:rsidRPr="006758ED" w:rsidRDefault="00FF3F35" w:rsidP="00FD3CBA">
      <w:pPr>
        <w:autoSpaceDE w:val="0"/>
        <w:autoSpaceDN w:val="0"/>
        <w:adjustRightInd w:val="0"/>
        <w:spacing w:after="0" w:line="240" w:lineRule="auto"/>
        <w:jc w:val="both"/>
        <w:rPr>
          <w:rFonts w:ascii="Georgia" w:hAnsi="Georgia" w:cs="TimesNewRomanPSMT"/>
          <w:color w:val="000000"/>
          <w:sz w:val="24"/>
          <w:szCs w:val="24"/>
        </w:rPr>
      </w:pPr>
      <w:r w:rsidRPr="00C567A1">
        <w:rPr>
          <w:rFonts w:ascii="Georgia" w:hAnsi="Georgia" w:cs="TimesNewRomanPSMT"/>
          <w:b/>
          <w:color w:val="000000"/>
          <w:sz w:val="24"/>
          <w:szCs w:val="24"/>
        </w:rPr>
        <w:lastRenderedPageBreak/>
        <w:t>Çalışma ve oturum iznine başvurmuş ve başvurusu ilgili m</w:t>
      </w:r>
      <w:r w:rsidR="00FD3CBA">
        <w:rPr>
          <w:rFonts w:ascii="Georgia" w:hAnsi="Georgia" w:cs="TimesNewRomanPSMT"/>
          <w:b/>
          <w:color w:val="000000"/>
          <w:sz w:val="24"/>
          <w:szCs w:val="24"/>
        </w:rPr>
        <w:t xml:space="preserve">akamlarca kabul edilmiş kişiler ile </w:t>
      </w:r>
      <w:r w:rsidR="00BA4C62">
        <w:rPr>
          <w:rFonts w:ascii="Georgia" w:hAnsi="Georgia" w:cs="TimesNewRomanPSMT"/>
          <w:b/>
          <w:sz w:val="24"/>
          <w:szCs w:val="24"/>
        </w:rPr>
        <w:t>kişisel</w:t>
      </w:r>
      <w:r w:rsidR="00FF1C23" w:rsidRPr="006758ED">
        <w:rPr>
          <w:rFonts w:ascii="Georgia" w:hAnsi="Georgia" w:cs="TimesNewRomanPSMT"/>
          <w:b/>
          <w:sz w:val="24"/>
          <w:szCs w:val="24"/>
        </w:rPr>
        <w:t xml:space="preserve">/ailevi nedenler, ticari nedenler veya diğer ekonomik çıkarlarla </w:t>
      </w:r>
      <w:r w:rsidR="00FD3CBA">
        <w:rPr>
          <w:rFonts w:ascii="Georgia" w:hAnsi="Georgia" w:cs="TimesNewRomanPSMT"/>
          <w:b/>
          <w:sz w:val="24"/>
          <w:szCs w:val="24"/>
        </w:rPr>
        <w:t xml:space="preserve">seyahat eden </w:t>
      </w:r>
      <w:r w:rsidR="00567CBE">
        <w:rPr>
          <w:rFonts w:ascii="Georgia" w:hAnsi="Georgia" w:cs="TimesNewRomanPSMT"/>
          <w:b/>
          <w:sz w:val="24"/>
          <w:szCs w:val="24"/>
        </w:rPr>
        <w:t>kişiler</w:t>
      </w:r>
      <w:r w:rsidR="00FD3CBA">
        <w:rPr>
          <w:rFonts w:ascii="Georgia" w:hAnsi="Georgia" w:cs="TimesNewRomanPSMT"/>
          <w:b/>
          <w:sz w:val="24"/>
          <w:szCs w:val="24"/>
        </w:rPr>
        <w:t xml:space="preserve"> de</w:t>
      </w:r>
      <w:r w:rsidR="00FD3CBA" w:rsidRPr="00C567A1">
        <w:rPr>
          <w:rFonts w:ascii="Georgia" w:hAnsi="Georgia" w:cs="TimesNewRomanPSMT"/>
          <w:color w:val="000000"/>
          <w:sz w:val="24"/>
          <w:szCs w:val="24"/>
        </w:rPr>
        <w:t xml:space="preserve"> yukarıdaki </w:t>
      </w:r>
      <w:r w:rsidR="00FD3CBA" w:rsidRPr="006758ED">
        <w:rPr>
          <w:rFonts w:ascii="Georgia" w:hAnsi="Georgia" w:cs="TimesNewRomanPSMT"/>
          <w:sz w:val="24"/>
          <w:szCs w:val="24"/>
        </w:rPr>
        <w:t xml:space="preserve">test sonucu/aşı sertifikası </w:t>
      </w:r>
      <w:r w:rsidR="00FD3CBA" w:rsidRPr="00C567A1">
        <w:rPr>
          <w:rFonts w:ascii="Georgia" w:hAnsi="Georgia" w:cs="TimesNewRomanPSMT"/>
          <w:color w:val="000000"/>
          <w:sz w:val="24"/>
          <w:szCs w:val="24"/>
        </w:rPr>
        <w:t>koşullardan birini sağlayarak ülkeye giriş yapabilecektir.</w:t>
      </w:r>
    </w:p>
    <w:p w:rsidR="00FD3CBA" w:rsidRPr="006758ED" w:rsidRDefault="00FD3CBA" w:rsidP="00FD3CBA">
      <w:pPr>
        <w:autoSpaceDE w:val="0"/>
        <w:autoSpaceDN w:val="0"/>
        <w:adjustRightInd w:val="0"/>
        <w:spacing w:after="0" w:line="240" w:lineRule="auto"/>
        <w:jc w:val="both"/>
        <w:rPr>
          <w:rFonts w:ascii="Georgia" w:hAnsi="Georgia" w:cs="TimesNewRomanPSMT"/>
          <w:color w:val="000000"/>
          <w:sz w:val="24"/>
          <w:szCs w:val="24"/>
        </w:rPr>
      </w:pPr>
    </w:p>
    <w:p w:rsidR="00FF1C23" w:rsidRDefault="00FF1C23" w:rsidP="00FF1C23">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sz w:val="24"/>
          <w:szCs w:val="24"/>
        </w:rPr>
        <w:t xml:space="preserve">Vatandaşlarımızın durumlarının Hırvatistan’a giriş için belirlenen koşullara uygun olup olmadığını, </w:t>
      </w:r>
      <w:r w:rsidR="005D1A7F" w:rsidRPr="006758ED">
        <w:rPr>
          <w:rFonts w:ascii="Georgia" w:hAnsi="Georgia" w:cs="TimesNewRomanPSMT"/>
          <w:sz w:val="24"/>
          <w:szCs w:val="24"/>
        </w:rPr>
        <w:t xml:space="preserve">Hırvatistan İçişleri Bakanlığı’nın </w:t>
      </w:r>
      <w:hyperlink r:id="rId6" w:history="1">
        <w:r w:rsidR="006A2428" w:rsidRPr="006758ED">
          <w:rPr>
            <w:rStyle w:val="Hyperlink"/>
            <w:rFonts w:ascii="Georgia" w:hAnsi="Georgia" w:cs="TimesNewRomanPSMT"/>
            <w:sz w:val="24"/>
            <w:szCs w:val="24"/>
          </w:rPr>
          <w:t>https://mup.gov.hr/uzg-covid/286210</w:t>
        </w:r>
      </w:hyperlink>
      <w:r w:rsidR="006A2428" w:rsidRPr="006758ED">
        <w:rPr>
          <w:rFonts w:ascii="Georgia" w:hAnsi="Georgia" w:cs="TimesNewRomanPSMT"/>
          <w:color w:val="000000"/>
          <w:sz w:val="24"/>
          <w:szCs w:val="24"/>
        </w:rPr>
        <w:t xml:space="preserve"> </w:t>
      </w:r>
      <w:r w:rsidRPr="006758ED">
        <w:rPr>
          <w:rFonts w:ascii="Georgia" w:hAnsi="Georgia" w:cs="TimesNewRomanPSMT"/>
          <w:sz w:val="24"/>
          <w:szCs w:val="24"/>
        </w:rPr>
        <w:t xml:space="preserve"> sitesinden </w:t>
      </w:r>
      <w:r w:rsidR="008E10B5" w:rsidRPr="006758ED">
        <w:rPr>
          <w:rFonts w:ascii="Georgia" w:hAnsi="Georgia" w:cs="TimesNewRomanPSMT"/>
          <w:sz w:val="24"/>
          <w:szCs w:val="24"/>
        </w:rPr>
        <w:t xml:space="preserve">kontrol etmelerinde fayda bulunmaktadır. </w:t>
      </w:r>
    </w:p>
    <w:p w:rsidR="00711C30" w:rsidRPr="006758ED" w:rsidRDefault="00711C30" w:rsidP="00FF1C23">
      <w:pPr>
        <w:autoSpaceDE w:val="0"/>
        <w:autoSpaceDN w:val="0"/>
        <w:adjustRightInd w:val="0"/>
        <w:spacing w:after="0" w:line="240" w:lineRule="auto"/>
        <w:jc w:val="both"/>
        <w:rPr>
          <w:rFonts w:ascii="Georgia" w:hAnsi="Georgia" w:cs="TimesNewRomanPSMT"/>
          <w:sz w:val="24"/>
          <w:szCs w:val="24"/>
        </w:rPr>
      </w:pPr>
    </w:p>
    <w:p w:rsidR="006A2428" w:rsidRPr="006758ED" w:rsidRDefault="008E10B5" w:rsidP="00100A0F">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sz w:val="24"/>
          <w:szCs w:val="24"/>
        </w:rPr>
        <w:t xml:space="preserve">Öte yandan, </w:t>
      </w:r>
      <w:r w:rsidRPr="006758ED">
        <w:rPr>
          <w:rFonts w:ascii="Georgia" w:hAnsi="Georgia" w:cs="TimesNewRomanPSMT"/>
          <w:b/>
          <w:sz w:val="24"/>
          <w:szCs w:val="24"/>
        </w:rPr>
        <w:t>gemi adamları</w:t>
      </w:r>
      <w:r w:rsidRPr="006758ED">
        <w:rPr>
          <w:rFonts w:ascii="Georgia" w:hAnsi="Georgia" w:cs="TimesNewRomanPSMT"/>
          <w:sz w:val="24"/>
          <w:szCs w:val="24"/>
        </w:rPr>
        <w:t xml:space="preserve"> da Hırvatistan’a girişlerine </w:t>
      </w:r>
      <w:r w:rsidR="006A2428" w:rsidRPr="006758ED">
        <w:rPr>
          <w:rFonts w:ascii="Georgia" w:hAnsi="Georgia" w:cs="TimesNewRomanPSMT"/>
          <w:sz w:val="24"/>
          <w:szCs w:val="24"/>
        </w:rPr>
        <w:t>imkân</w:t>
      </w:r>
      <w:r w:rsidRPr="006758ED">
        <w:rPr>
          <w:rFonts w:ascii="Georgia" w:hAnsi="Georgia" w:cs="TimesNewRomanPSMT"/>
          <w:sz w:val="24"/>
          <w:szCs w:val="24"/>
        </w:rPr>
        <w:t xml:space="preserve"> tanınan gruplar arasında yer almakta olup, bu gruptaki vatandaşlarımızın da </w:t>
      </w:r>
      <w:r w:rsidR="00100A0F" w:rsidRPr="006758ED">
        <w:rPr>
          <w:rFonts w:ascii="Georgia" w:hAnsi="Georgia" w:cs="TimesNewRomanPSMT"/>
          <w:sz w:val="24"/>
          <w:szCs w:val="24"/>
        </w:rPr>
        <w:t>yukarıda kayıtlı</w:t>
      </w:r>
      <w:r w:rsidRPr="006758ED">
        <w:rPr>
          <w:rFonts w:ascii="Georgia" w:hAnsi="Georgia" w:cs="TimesNewRomanPSMT"/>
          <w:sz w:val="24"/>
          <w:szCs w:val="24"/>
        </w:rPr>
        <w:t xml:space="preserve"> şekilde</w:t>
      </w:r>
      <w:r w:rsidR="008766E1" w:rsidRPr="006758ED">
        <w:rPr>
          <w:rFonts w:ascii="Georgia" w:hAnsi="Georgia" w:cs="TimesNewRomanPSMT"/>
          <w:sz w:val="24"/>
          <w:szCs w:val="24"/>
        </w:rPr>
        <w:t xml:space="preserve"> </w:t>
      </w:r>
      <w:r w:rsidR="000227AC" w:rsidRPr="006758ED">
        <w:rPr>
          <w:rFonts w:ascii="Georgia" w:hAnsi="Georgia" w:cs="TimesNewRomanPSMT"/>
          <w:sz w:val="24"/>
          <w:szCs w:val="24"/>
        </w:rPr>
        <w:t>test sonucu/aşı sertifikası</w:t>
      </w:r>
      <w:r w:rsidR="008766E1" w:rsidRPr="006758ED">
        <w:rPr>
          <w:rFonts w:ascii="Georgia" w:hAnsi="Georgia" w:cs="TimesNewRomanPSMT"/>
          <w:sz w:val="24"/>
          <w:szCs w:val="24"/>
        </w:rPr>
        <w:t xml:space="preserve"> ibraz etme</w:t>
      </w:r>
      <w:r w:rsidRPr="006758ED">
        <w:rPr>
          <w:rFonts w:ascii="Georgia" w:hAnsi="Georgia" w:cs="TimesNewRomanPSMT"/>
          <w:sz w:val="24"/>
          <w:szCs w:val="24"/>
        </w:rPr>
        <w:t>si gerekmektedir.</w:t>
      </w:r>
    </w:p>
    <w:p w:rsidR="00317460" w:rsidRPr="006758ED" w:rsidRDefault="00317460" w:rsidP="00317460">
      <w:pPr>
        <w:autoSpaceDE w:val="0"/>
        <w:autoSpaceDN w:val="0"/>
        <w:adjustRightInd w:val="0"/>
        <w:spacing w:after="0" w:line="240" w:lineRule="auto"/>
        <w:jc w:val="both"/>
        <w:rPr>
          <w:rFonts w:ascii="Georgia" w:hAnsi="Georgia" w:cs="TimesNewRomanPSMT"/>
          <w:color w:val="000000"/>
          <w:sz w:val="24"/>
          <w:szCs w:val="24"/>
        </w:rPr>
      </w:pPr>
    </w:p>
    <w:p w:rsidR="008E10B5" w:rsidRDefault="006A2428" w:rsidP="008E10B5">
      <w:pPr>
        <w:autoSpaceDE w:val="0"/>
        <w:autoSpaceDN w:val="0"/>
        <w:adjustRightInd w:val="0"/>
        <w:spacing w:after="0" w:line="240" w:lineRule="auto"/>
        <w:jc w:val="both"/>
        <w:rPr>
          <w:rFonts w:ascii="Georgia" w:hAnsi="Georgia" w:cs="TimesNewRomanPSMT"/>
          <w:sz w:val="24"/>
          <w:szCs w:val="24"/>
        </w:rPr>
      </w:pPr>
      <w:r w:rsidRPr="006758ED">
        <w:rPr>
          <w:rFonts w:ascii="Georgia" w:hAnsi="Georgia" w:cs="TimesNewRomanPSMT"/>
          <w:sz w:val="24"/>
          <w:szCs w:val="24"/>
        </w:rPr>
        <w:t>Hırvatistan’a girişleri</w:t>
      </w:r>
      <w:r w:rsidR="008E10B5" w:rsidRPr="006758ED">
        <w:rPr>
          <w:rFonts w:ascii="Georgia" w:hAnsi="Georgia" w:cs="TimesNewRomanPSMT"/>
          <w:sz w:val="24"/>
          <w:szCs w:val="24"/>
        </w:rPr>
        <w:t xml:space="preserve"> istisnai olarak mümk</w:t>
      </w:r>
      <w:r w:rsidRPr="006758ED">
        <w:rPr>
          <w:rFonts w:ascii="Georgia" w:hAnsi="Georgia" w:cs="TimesNewRomanPSMT"/>
          <w:sz w:val="24"/>
          <w:szCs w:val="24"/>
        </w:rPr>
        <w:t>ün olabilece</w:t>
      </w:r>
      <w:r w:rsidR="005D1A7F" w:rsidRPr="006758ED">
        <w:rPr>
          <w:rFonts w:ascii="Georgia" w:hAnsi="Georgia" w:cs="TimesNewRomanPSMT"/>
          <w:sz w:val="24"/>
          <w:szCs w:val="24"/>
        </w:rPr>
        <w:t xml:space="preserve">k diğer gruplara ilişkin bilgiler </w:t>
      </w:r>
      <w:r w:rsidR="00317460" w:rsidRPr="006758ED">
        <w:rPr>
          <w:rFonts w:ascii="Georgia" w:hAnsi="Georgia" w:cs="TimesNewRomanPSMT"/>
          <w:sz w:val="24"/>
          <w:szCs w:val="24"/>
        </w:rPr>
        <w:t xml:space="preserve">ise </w:t>
      </w:r>
      <w:r w:rsidR="005D1A7F" w:rsidRPr="006758ED">
        <w:rPr>
          <w:rFonts w:ascii="Georgia" w:hAnsi="Georgia" w:cs="TimesNewRomanPSMT"/>
          <w:sz w:val="24"/>
          <w:szCs w:val="24"/>
        </w:rPr>
        <w:t>Hırvatistan İçişleri Bakanlığı’nın yukarıda kayıtlı sayfasında yer almaktadır.</w:t>
      </w:r>
      <w:r w:rsidRPr="006758ED">
        <w:rPr>
          <w:rFonts w:ascii="Georgia" w:hAnsi="Georgia" w:cs="TimesNewRomanPSMT"/>
          <w:sz w:val="24"/>
          <w:szCs w:val="24"/>
        </w:rPr>
        <w:t xml:space="preserve"> </w:t>
      </w:r>
      <w:r w:rsidR="008E10B5" w:rsidRPr="006758ED">
        <w:rPr>
          <w:rFonts w:ascii="Georgia" w:hAnsi="Georgia" w:cs="TimesNewRomanPSMT"/>
          <w:sz w:val="24"/>
          <w:szCs w:val="24"/>
        </w:rPr>
        <w:t xml:space="preserve"> </w:t>
      </w:r>
    </w:p>
    <w:p w:rsidR="0063676A" w:rsidRPr="00905944" w:rsidRDefault="0063676A" w:rsidP="0063676A">
      <w:pPr>
        <w:autoSpaceDE w:val="0"/>
        <w:autoSpaceDN w:val="0"/>
        <w:adjustRightInd w:val="0"/>
        <w:spacing w:after="0" w:line="240" w:lineRule="auto"/>
        <w:jc w:val="both"/>
        <w:rPr>
          <w:rFonts w:ascii="Georgia" w:hAnsi="Georgia" w:cs="TimesNewRomanPSMT"/>
          <w:sz w:val="24"/>
          <w:szCs w:val="24"/>
        </w:rPr>
      </w:pPr>
    </w:p>
    <w:p w:rsidR="00C93B47" w:rsidRPr="005E6342" w:rsidRDefault="005E6342" w:rsidP="0063676A">
      <w:pPr>
        <w:autoSpaceDE w:val="0"/>
        <w:autoSpaceDN w:val="0"/>
        <w:adjustRightInd w:val="0"/>
        <w:spacing w:after="0" w:line="240" w:lineRule="auto"/>
        <w:jc w:val="both"/>
        <w:rPr>
          <w:rFonts w:ascii="Georgia" w:hAnsi="Georgia" w:cs="TimesNewRomanPSMT"/>
          <w:sz w:val="24"/>
          <w:szCs w:val="24"/>
        </w:rPr>
      </w:pPr>
      <w:r>
        <w:rPr>
          <w:rFonts w:ascii="Georgia" w:hAnsi="Georgia" w:cs="TimesNewRomanPSMT"/>
          <w:b/>
          <w:sz w:val="24"/>
          <w:szCs w:val="24"/>
        </w:rPr>
        <w:t>F</w:t>
      </w:r>
      <w:r w:rsidR="0063676A" w:rsidRPr="00C567A1">
        <w:rPr>
          <w:rFonts w:ascii="Georgia" w:hAnsi="Georgia" w:cs="TimesNewRomanPSMT"/>
          <w:color w:val="000000"/>
          <w:sz w:val="24"/>
          <w:szCs w:val="24"/>
        </w:rPr>
        <w:t xml:space="preserve">) </w:t>
      </w:r>
      <w:r w:rsidR="00C567A1" w:rsidRPr="00C567A1">
        <w:rPr>
          <w:rFonts w:ascii="Georgia" w:hAnsi="Georgia" w:cs="TimesNewRomanPSMT"/>
          <w:color w:val="000000"/>
          <w:sz w:val="24"/>
          <w:szCs w:val="24"/>
        </w:rPr>
        <w:t xml:space="preserve">COVID-19 geçirdiğini sağlık belgesiyle kanıtlayabilen kişilerin </w:t>
      </w:r>
      <w:r w:rsidR="00FD3CBA">
        <w:rPr>
          <w:rFonts w:ascii="Georgia" w:hAnsi="Georgia" w:cs="TimesNewRomanPSMT"/>
          <w:color w:val="000000"/>
          <w:sz w:val="24"/>
          <w:szCs w:val="24"/>
        </w:rPr>
        <w:t>test sonucu ibrazı</w:t>
      </w:r>
      <w:r w:rsidR="00C567A1" w:rsidRPr="00C567A1">
        <w:rPr>
          <w:rFonts w:ascii="Georgia" w:hAnsi="Georgia" w:cs="TimesNewRomanPSMT"/>
          <w:color w:val="000000"/>
          <w:sz w:val="24"/>
          <w:szCs w:val="24"/>
        </w:rPr>
        <w:t xml:space="preserve"> veya zorunlu karantinadan muafiyetleri, </w:t>
      </w:r>
      <w:r w:rsidR="00FD3CBA">
        <w:rPr>
          <w:rFonts w:ascii="Georgia" w:hAnsi="Georgia" w:cs="TimesNewRomanPSMT"/>
          <w:color w:val="000000"/>
          <w:sz w:val="24"/>
          <w:szCs w:val="24"/>
        </w:rPr>
        <w:t xml:space="preserve">hastalığa yakalandıktan sonraki </w:t>
      </w:r>
      <w:r w:rsidR="00FD3CBA" w:rsidRPr="00C567A1">
        <w:rPr>
          <w:rFonts w:ascii="Georgia" w:hAnsi="Georgia" w:cs="TimesNewRomanPSMT"/>
          <w:color w:val="000000"/>
          <w:sz w:val="24"/>
          <w:szCs w:val="24"/>
        </w:rPr>
        <w:t xml:space="preserve">180 gün içerisinde </w:t>
      </w:r>
      <w:r w:rsidR="00FD3CBA">
        <w:rPr>
          <w:rFonts w:ascii="Georgia" w:hAnsi="Georgia" w:cs="TimesNewRomanPSMT"/>
          <w:color w:val="000000"/>
          <w:sz w:val="24"/>
          <w:szCs w:val="24"/>
        </w:rPr>
        <w:t xml:space="preserve">bir doz aşı olmaları halinde 7 </w:t>
      </w:r>
      <w:r w:rsidR="00C567A1" w:rsidRPr="00C567A1">
        <w:rPr>
          <w:rFonts w:ascii="Georgia" w:hAnsi="Georgia" w:cs="TimesNewRomanPSMT"/>
          <w:color w:val="000000"/>
          <w:sz w:val="24"/>
          <w:szCs w:val="24"/>
        </w:rPr>
        <w:t>ay</w:t>
      </w:r>
      <w:r w:rsidR="00FD3CBA">
        <w:rPr>
          <w:rFonts w:ascii="Georgia" w:hAnsi="Georgia" w:cs="TimesNewRomanPSMT"/>
          <w:color w:val="000000"/>
          <w:sz w:val="24"/>
          <w:szCs w:val="24"/>
        </w:rPr>
        <w:t xml:space="preserve">a kadar </w:t>
      </w:r>
      <w:r w:rsidR="00C567A1" w:rsidRPr="00C567A1">
        <w:rPr>
          <w:rFonts w:ascii="Georgia" w:hAnsi="Georgia" w:cs="TimesNewRomanPSMT"/>
          <w:color w:val="000000"/>
          <w:sz w:val="24"/>
          <w:szCs w:val="24"/>
        </w:rPr>
        <w:t>uzatılacaktır.</w:t>
      </w:r>
    </w:p>
    <w:p w:rsidR="006A2428" w:rsidRPr="006758ED" w:rsidRDefault="006A2428" w:rsidP="0063676A">
      <w:pPr>
        <w:autoSpaceDE w:val="0"/>
        <w:autoSpaceDN w:val="0"/>
        <w:adjustRightInd w:val="0"/>
        <w:spacing w:after="0" w:line="240" w:lineRule="auto"/>
        <w:jc w:val="both"/>
        <w:rPr>
          <w:rFonts w:ascii="Georgia" w:hAnsi="Georgia" w:cs="TimesNewRomanPSMT"/>
          <w:color w:val="000000"/>
          <w:sz w:val="24"/>
          <w:szCs w:val="24"/>
        </w:rPr>
      </w:pPr>
    </w:p>
    <w:p w:rsidR="00100A0F" w:rsidRPr="006758ED" w:rsidRDefault="00317460" w:rsidP="0063676A">
      <w:pPr>
        <w:autoSpaceDE w:val="0"/>
        <w:autoSpaceDN w:val="0"/>
        <w:adjustRightInd w:val="0"/>
        <w:spacing w:after="0" w:line="240" w:lineRule="auto"/>
        <w:jc w:val="both"/>
        <w:rPr>
          <w:rFonts w:ascii="Georgia" w:hAnsi="Georgia" w:cs="TimesNewRomanPSMT"/>
          <w:b/>
          <w:color w:val="000000"/>
          <w:sz w:val="24"/>
          <w:szCs w:val="24"/>
        </w:rPr>
      </w:pPr>
      <w:r w:rsidRPr="006758ED">
        <w:rPr>
          <w:rFonts w:ascii="Georgia" w:hAnsi="Georgia" w:cs="TimesNewRomanPSMT"/>
          <w:b/>
          <w:color w:val="000000"/>
          <w:sz w:val="24"/>
          <w:szCs w:val="24"/>
        </w:rPr>
        <w:t>G</w:t>
      </w:r>
      <w:r w:rsidR="006A2428" w:rsidRPr="006758ED">
        <w:rPr>
          <w:rFonts w:ascii="Georgia" w:hAnsi="Georgia" w:cs="TimesNewRomanPSMT"/>
          <w:b/>
          <w:color w:val="000000"/>
          <w:sz w:val="24"/>
          <w:szCs w:val="24"/>
        </w:rPr>
        <w:t xml:space="preserve">) </w:t>
      </w:r>
      <w:r w:rsidR="00100A0F" w:rsidRPr="006758ED">
        <w:rPr>
          <w:rFonts w:ascii="Georgia" w:hAnsi="Georgia" w:cs="TimesNewRomanPSMT"/>
          <w:b/>
          <w:color w:val="000000"/>
          <w:sz w:val="24"/>
          <w:szCs w:val="24"/>
        </w:rPr>
        <w:t xml:space="preserve">Ebeveynler/Yasal vasiler ülkeye girişte </w:t>
      </w:r>
      <w:r w:rsidR="00100A0F" w:rsidRPr="006758ED">
        <w:rPr>
          <w:rFonts w:ascii="Georgia" w:hAnsi="Georgia" w:cs="TimesNewRomanPSMT"/>
          <w:color w:val="000000"/>
          <w:sz w:val="24"/>
          <w:szCs w:val="24"/>
        </w:rPr>
        <w:t>negatif bir PCR testi</w:t>
      </w:r>
      <w:r w:rsidR="00FD3CBA">
        <w:rPr>
          <w:rFonts w:ascii="Georgia" w:hAnsi="Georgia" w:cs="TimesNewRomanPSMT"/>
          <w:color w:val="000000"/>
          <w:sz w:val="24"/>
          <w:szCs w:val="24"/>
        </w:rPr>
        <w:t>/</w:t>
      </w:r>
      <w:r w:rsidR="00100A0F" w:rsidRPr="006758ED">
        <w:rPr>
          <w:rFonts w:ascii="Georgia" w:hAnsi="Georgia" w:cs="TimesNewRomanPSMT"/>
          <w:color w:val="000000"/>
          <w:sz w:val="24"/>
          <w:szCs w:val="24"/>
        </w:rPr>
        <w:t xml:space="preserve">hızlı antijen testi, aşı sertifikası veya COVID-19 geçirdiğine dair belgeyle giriş yapıyorsa </w:t>
      </w:r>
      <w:r w:rsidR="00370A35">
        <w:rPr>
          <w:rFonts w:ascii="Georgia" w:hAnsi="Georgia" w:cs="TimesNewRomanPSMT"/>
          <w:color w:val="000000"/>
          <w:sz w:val="24"/>
          <w:szCs w:val="24"/>
        </w:rPr>
        <w:t xml:space="preserve">12 </w:t>
      </w:r>
      <w:r w:rsidR="00100A0F" w:rsidRPr="006758ED">
        <w:rPr>
          <w:rFonts w:ascii="Georgia" w:hAnsi="Georgia" w:cs="TimesNewRomanPSMT"/>
          <w:color w:val="000000"/>
          <w:sz w:val="24"/>
          <w:szCs w:val="24"/>
        </w:rPr>
        <w:t xml:space="preserve">yaş altı çocuklar </w:t>
      </w:r>
      <w:r w:rsidR="00FD3CBA">
        <w:rPr>
          <w:rFonts w:ascii="Georgia" w:hAnsi="Georgia" w:cs="TimesNewRomanPSMT"/>
          <w:color w:val="000000"/>
          <w:sz w:val="24"/>
          <w:szCs w:val="24"/>
        </w:rPr>
        <w:t>AB Dijital COVID sertifikası ibrazından/negatif test sonucu ibrazından</w:t>
      </w:r>
      <w:r w:rsidR="00100A0F" w:rsidRPr="006758ED">
        <w:rPr>
          <w:rFonts w:ascii="Georgia" w:hAnsi="Georgia" w:cs="TimesNewRomanPSMT"/>
          <w:color w:val="000000"/>
          <w:sz w:val="24"/>
          <w:szCs w:val="24"/>
        </w:rPr>
        <w:t xml:space="preserve">/karantinadan muaftır. </w:t>
      </w:r>
    </w:p>
    <w:p w:rsidR="00100A0F" w:rsidRPr="006758ED" w:rsidRDefault="00100A0F" w:rsidP="0063676A">
      <w:pPr>
        <w:autoSpaceDE w:val="0"/>
        <w:autoSpaceDN w:val="0"/>
        <w:adjustRightInd w:val="0"/>
        <w:spacing w:after="0" w:line="240" w:lineRule="auto"/>
        <w:jc w:val="both"/>
        <w:rPr>
          <w:rFonts w:ascii="Georgia" w:hAnsi="Georgia" w:cs="TimesNewRomanPSMT"/>
          <w:b/>
          <w:color w:val="000000"/>
          <w:sz w:val="24"/>
          <w:szCs w:val="24"/>
        </w:rPr>
      </w:pPr>
    </w:p>
    <w:p w:rsidR="00C93B47" w:rsidRDefault="00100A0F" w:rsidP="00A750D3">
      <w:pPr>
        <w:autoSpaceDE w:val="0"/>
        <w:autoSpaceDN w:val="0"/>
        <w:adjustRightInd w:val="0"/>
        <w:spacing w:after="0" w:line="240" w:lineRule="auto"/>
        <w:jc w:val="both"/>
        <w:rPr>
          <w:rFonts w:ascii="Georgia" w:hAnsi="Georgia" w:cs="TimesNewRomanPSMT"/>
          <w:color w:val="000000"/>
          <w:sz w:val="24"/>
          <w:szCs w:val="24"/>
        </w:rPr>
      </w:pPr>
      <w:r w:rsidRPr="006758ED">
        <w:rPr>
          <w:rFonts w:ascii="Georgia" w:hAnsi="Georgia" w:cs="TimesNewRomanPSMT"/>
          <w:b/>
          <w:color w:val="000000"/>
          <w:sz w:val="24"/>
          <w:szCs w:val="24"/>
        </w:rPr>
        <w:t>H)</w:t>
      </w:r>
      <w:r w:rsidRPr="006758ED">
        <w:rPr>
          <w:rFonts w:ascii="Georgia" w:hAnsi="Georgia" w:cs="TimesNewRomanPSMT"/>
          <w:color w:val="000000"/>
          <w:sz w:val="24"/>
          <w:szCs w:val="24"/>
        </w:rPr>
        <w:t xml:space="preserve"> Hâlihazırda Güney Afrika, Brezilya ve Zanzibar'dan (Tanzanya) gelen kişilerin son 48 saatte alınmış negatif PCR test ibraz etmeleri ve 14 gün karantinada kalmaları gerekmektedir. 7. günde test yaptırarak negatif sonuç alanlar için karantina daha erken sonlandırılabilmektedir.</w:t>
      </w:r>
    </w:p>
    <w:p w:rsidR="005E6342" w:rsidRDefault="005E6342" w:rsidP="00A750D3">
      <w:pPr>
        <w:autoSpaceDE w:val="0"/>
        <w:autoSpaceDN w:val="0"/>
        <w:adjustRightInd w:val="0"/>
        <w:spacing w:after="0" w:line="240" w:lineRule="auto"/>
        <w:jc w:val="both"/>
        <w:rPr>
          <w:rFonts w:ascii="Georgia" w:hAnsi="Georgia" w:cs="TimesNewRomanPSMT"/>
          <w:color w:val="000000"/>
          <w:sz w:val="24"/>
          <w:szCs w:val="24"/>
        </w:rPr>
      </w:pPr>
    </w:p>
    <w:p w:rsidR="005E6342" w:rsidRPr="006758ED" w:rsidRDefault="005E6342" w:rsidP="005E6342">
      <w:pPr>
        <w:autoSpaceDE w:val="0"/>
        <w:autoSpaceDN w:val="0"/>
        <w:adjustRightInd w:val="0"/>
        <w:spacing w:after="0" w:line="240" w:lineRule="auto"/>
        <w:jc w:val="both"/>
        <w:rPr>
          <w:rFonts w:ascii="Georgia" w:hAnsi="Georgia" w:cs="TimesNewRomanPSMT"/>
          <w:color w:val="000000"/>
          <w:sz w:val="24"/>
          <w:szCs w:val="24"/>
        </w:rPr>
      </w:pPr>
      <w:r>
        <w:rPr>
          <w:rFonts w:ascii="Georgia" w:hAnsi="Georgia" w:cs="TimesNewRomanPSMT"/>
          <w:b/>
          <w:color w:val="000000"/>
          <w:sz w:val="24"/>
          <w:szCs w:val="24"/>
        </w:rPr>
        <w:t>I</w:t>
      </w:r>
      <w:r w:rsidRPr="005E6342">
        <w:rPr>
          <w:rFonts w:ascii="Georgia" w:hAnsi="Georgia" w:cs="TimesNewRomanPSMT"/>
          <w:b/>
          <w:color w:val="000000"/>
          <w:sz w:val="24"/>
          <w:szCs w:val="24"/>
        </w:rPr>
        <w:t>)</w:t>
      </w:r>
      <w:r>
        <w:rPr>
          <w:rFonts w:ascii="Georgia" w:hAnsi="Georgia" w:cs="TimesNewRomanPSMT"/>
          <w:color w:val="000000"/>
          <w:sz w:val="24"/>
          <w:szCs w:val="24"/>
        </w:rPr>
        <w:t xml:space="preserve"> </w:t>
      </w:r>
      <w:r w:rsidRPr="006758ED">
        <w:rPr>
          <w:rFonts w:ascii="Georgia" w:hAnsi="Georgia" w:cs="TimesNewRomanPSMT"/>
          <w:color w:val="000000"/>
          <w:sz w:val="24"/>
          <w:szCs w:val="24"/>
        </w:rPr>
        <w:t xml:space="preserve">Hırvatistan’a geliş öncesinde </w:t>
      </w:r>
      <w:hyperlink r:id="rId7" w:history="1">
        <w:r w:rsidRPr="006758ED">
          <w:rPr>
            <w:rStyle w:val="Hyperlink"/>
            <w:rFonts w:ascii="Georgia" w:hAnsi="Georgia" w:cs="TimesNewRomanPSMT"/>
            <w:sz w:val="24"/>
            <w:szCs w:val="24"/>
          </w:rPr>
          <w:t>https://entercroatia.mup.hr/</w:t>
        </w:r>
      </w:hyperlink>
      <w:r w:rsidRPr="006758ED">
        <w:rPr>
          <w:rFonts w:ascii="Georgia" w:hAnsi="Georgia" w:cs="TimesNewRomanPSMT"/>
          <w:color w:val="000000"/>
          <w:sz w:val="24"/>
          <w:szCs w:val="24"/>
        </w:rPr>
        <w:t xml:space="preserve"> internet sayfasında kayıtlı formun doldurulması tavsiye edilmektedir.</w:t>
      </w:r>
    </w:p>
    <w:p w:rsidR="005E6342" w:rsidRPr="006758ED" w:rsidRDefault="005E6342" w:rsidP="00A750D3">
      <w:pPr>
        <w:autoSpaceDE w:val="0"/>
        <w:autoSpaceDN w:val="0"/>
        <w:adjustRightInd w:val="0"/>
        <w:spacing w:after="0" w:line="240" w:lineRule="auto"/>
        <w:jc w:val="both"/>
        <w:rPr>
          <w:rFonts w:ascii="Georgia" w:hAnsi="Georgia" w:cs="TimesNewRomanPSMT"/>
          <w:color w:val="000000"/>
          <w:sz w:val="24"/>
          <w:szCs w:val="24"/>
        </w:rPr>
      </w:pPr>
    </w:p>
    <w:p w:rsidR="00100A0F" w:rsidRPr="006758ED" w:rsidRDefault="00100A0F" w:rsidP="00100A0F">
      <w:pPr>
        <w:autoSpaceDE w:val="0"/>
        <w:autoSpaceDN w:val="0"/>
        <w:adjustRightInd w:val="0"/>
        <w:spacing w:after="0" w:line="240" w:lineRule="auto"/>
        <w:rPr>
          <w:rFonts w:ascii="Georgia" w:hAnsi="Georgia" w:cs="TimesNewRomanPSMT"/>
          <w:color w:val="000000"/>
          <w:sz w:val="24"/>
          <w:szCs w:val="24"/>
        </w:rPr>
      </w:pPr>
    </w:p>
    <w:p w:rsidR="0063676A" w:rsidRPr="006758ED" w:rsidRDefault="00910725" w:rsidP="0063676A">
      <w:pPr>
        <w:jc w:val="both"/>
        <w:rPr>
          <w:rFonts w:ascii="Georgia" w:hAnsi="Georgia" w:cs="TimesNewRomanPSMT"/>
          <w:sz w:val="24"/>
          <w:szCs w:val="24"/>
        </w:rPr>
      </w:pPr>
      <w:r>
        <w:rPr>
          <w:rFonts w:ascii="Georgia" w:hAnsi="Georgia" w:cs="TimesNewRomanPSMT"/>
          <w:sz w:val="24"/>
          <w:szCs w:val="24"/>
        </w:rPr>
        <w:t>S</w:t>
      </w:r>
      <w:r w:rsidR="0063676A" w:rsidRPr="006758ED">
        <w:rPr>
          <w:rFonts w:ascii="Georgia" w:hAnsi="Georgia" w:cs="TimesNewRomanPSMT"/>
          <w:sz w:val="24"/>
          <w:szCs w:val="24"/>
        </w:rPr>
        <w:t>aygıyla duyurulur.</w:t>
      </w:r>
    </w:p>
    <w:sectPr w:rsidR="0063676A" w:rsidRPr="006758ED" w:rsidSect="002C58B0">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Georgia">
    <w:panose1 w:val="02040502050405020303"/>
    <w:charset w:val="A2"/>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B8"/>
    <w:rsid w:val="00015EE4"/>
    <w:rsid w:val="000227AC"/>
    <w:rsid w:val="00054019"/>
    <w:rsid w:val="0006095B"/>
    <w:rsid w:val="000D4B89"/>
    <w:rsid w:val="000F6E2F"/>
    <w:rsid w:val="00100A0F"/>
    <w:rsid w:val="00120E66"/>
    <w:rsid w:val="001419FC"/>
    <w:rsid w:val="00171EC2"/>
    <w:rsid w:val="00181A9B"/>
    <w:rsid w:val="001A6137"/>
    <w:rsid w:val="00232524"/>
    <w:rsid w:val="00255C7E"/>
    <w:rsid w:val="00285382"/>
    <w:rsid w:val="002A3BE2"/>
    <w:rsid w:val="002C1B0A"/>
    <w:rsid w:val="002C58B0"/>
    <w:rsid w:val="00317460"/>
    <w:rsid w:val="00370A35"/>
    <w:rsid w:val="00377514"/>
    <w:rsid w:val="003B4D1C"/>
    <w:rsid w:val="003B590C"/>
    <w:rsid w:val="003F3A0A"/>
    <w:rsid w:val="00451C13"/>
    <w:rsid w:val="00481B41"/>
    <w:rsid w:val="00484100"/>
    <w:rsid w:val="0051717A"/>
    <w:rsid w:val="0056514D"/>
    <w:rsid w:val="00567CBE"/>
    <w:rsid w:val="005D1A7F"/>
    <w:rsid w:val="005D36CB"/>
    <w:rsid w:val="005E6342"/>
    <w:rsid w:val="00610C13"/>
    <w:rsid w:val="0063676A"/>
    <w:rsid w:val="0065343B"/>
    <w:rsid w:val="006758ED"/>
    <w:rsid w:val="006A2428"/>
    <w:rsid w:val="006A31D7"/>
    <w:rsid w:val="006B7B66"/>
    <w:rsid w:val="00711C30"/>
    <w:rsid w:val="00775503"/>
    <w:rsid w:val="0077613C"/>
    <w:rsid w:val="007866AA"/>
    <w:rsid w:val="007E5C4F"/>
    <w:rsid w:val="007F1095"/>
    <w:rsid w:val="00814FE9"/>
    <w:rsid w:val="008766E1"/>
    <w:rsid w:val="008C63B8"/>
    <w:rsid w:val="008E10B5"/>
    <w:rsid w:val="00905944"/>
    <w:rsid w:val="00910725"/>
    <w:rsid w:val="0091162B"/>
    <w:rsid w:val="00962A5D"/>
    <w:rsid w:val="009647D7"/>
    <w:rsid w:val="009836F7"/>
    <w:rsid w:val="009D6A89"/>
    <w:rsid w:val="00A11EA8"/>
    <w:rsid w:val="00A462E9"/>
    <w:rsid w:val="00A569D0"/>
    <w:rsid w:val="00A750D3"/>
    <w:rsid w:val="00A81564"/>
    <w:rsid w:val="00AA4BFD"/>
    <w:rsid w:val="00AE3E77"/>
    <w:rsid w:val="00B50121"/>
    <w:rsid w:val="00B67126"/>
    <w:rsid w:val="00B8774D"/>
    <w:rsid w:val="00BA3A9A"/>
    <w:rsid w:val="00BA4C62"/>
    <w:rsid w:val="00BD3F9C"/>
    <w:rsid w:val="00C567A1"/>
    <w:rsid w:val="00C93B47"/>
    <w:rsid w:val="00D152BC"/>
    <w:rsid w:val="00D5005B"/>
    <w:rsid w:val="00EA6449"/>
    <w:rsid w:val="00EC6DD9"/>
    <w:rsid w:val="00EC7FD5"/>
    <w:rsid w:val="00ED0841"/>
    <w:rsid w:val="00EE6930"/>
    <w:rsid w:val="00FD3CBA"/>
    <w:rsid w:val="00FE390B"/>
    <w:rsid w:val="00FF1C23"/>
    <w:rsid w:val="00FF3F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8455"/>
  <w15:chartTrackingRefBased/>
  <w15:docId w15:val="{7796D03F-835B-4A28-A76B-442A7FEE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B47"/>
    <w:rPr>
      <w:color w:val="0563C1" w:themeColor="hyperlink"/>
      <w:u w:val="single"/>
    </w:rPr>
  </w:style>
  <w:style w:type="character" w:styleId="FollowedHyperlink">
    <w:name w:val="FollowedHyperlink"/>
    <w:basedOn w:val="DefaultParagraphFont"/>
    <w:uiPriority w:val="99"/>
    <w:semiHidden/>
    <w:unhideWhenUsed/>
    <w:rsid w:val="0063676A"/>
    <w:rPr>
      <w:color w:val="954F72" w:themeColor="followedHyperlink"/>
      <w:u w:val="single"/>
    </w:rPr>
  </w:style>
  <w:style w:type="paragraph" w:styleId="ListParagraph">
    <w:name w:val="List Paragraph"/>
    <w:basedOn w:val="Normal"/>
    <w:uiPriority w:val="34"/>
    <w:qFormat/>
    <w:rsid w:val="006A2428"/>
    <w:pPr>
      <w:ind w:left="720"/>
      <w:contextualSpacing/>
    </w:pPr>
  </w:style>
  <w:style w:type="paragraph" w:styleId="BalloonText">
    <w:name w:val="Balloon Text"/>
    <w:basedOn w:val="Normal"/>
    <w:link w:val="BalloonTextChar"/>
    <w:uiPriority w:val="99"/>
    <w:semiHidden/>
    <w:unhideWhenUsed/>
    <w:rsid w:val="00317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tercroatia.mup.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p.gov.hr/uzg-covid/286210" TargetMode="External"/><Relationship Id="rId5" Type="http://schemas.openxmlformats.org/officeDocument/2006/relationships/hyperlink" Target="https://mup.gov.hr/uzg-covid/28621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Gizem Hançerli</dc:creator>
  <cp:keywords/>
  <dc:description/>
  <cp:lastModifiedBy>Zeynep Gizem Hançerli</cp:lastModifiedBy>
  <cp:revision>26</cp:revision>
  <cp:lastPrinted>2021-07-06T14:11:00Z</cp:lastPrinted>
  <dcterms:created xsi:type="dcterms:W3CDTF">2021-05-03T14:59:00Z</dcterms:created>
  <dcterms:modified xsi:type="dcterms:W3CDTF">2021-07-06T14:28:00Z</dcterms:modified>
</cp:coreProperties>
</file>